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18"/>
        <w:gridCol w:w="720"/>
        <w:gridCol w:w="5616"/>
        <w:gridCol w:w="954"/>
        <w:gridCol w:w="6300"/>
      </w:tblGrid>
      <w:tr w:rsidR="00B237B2" w:rsidRPr="00EB02D2" w:rsidTr="00B237B2">
        <w:tc>
          <w:tcPr>
            <w:tcW w:w="7254" w:type="dxa"/>
            <w:gridSpan w:val="3"/>
            <w:tcBorders>
              <w:top w:val="single" w:sz="4" w:space="0" w:color="auto"/>
              <w:left w:val="single" w:sz="4" w:space="0" w:color="auto"/>
              <w:bottom w:val="single" w:sz="4" w:space="0" w:color="auto"/>
              <w:right w:val="single" w:sz="4" w:space="0" w:color="auto"/>
            </w:tcBorders>
            <w:hideMark/>
          </w:tcPr>
          <w:p w:rsidR="00B237B2" w:rsidRPr="00EB02D2" w:rsidRDefault="00B237B2">
            <w:pPr>
              <w:rPr>
                <w:b/>
                <w:sz w:val="24"/>
                <w:szCs w:val="24"/>
              </w:rPr>
            </w:pPr>
            <w:bookmarkStart w:id="0" w:name="_GoBack"/>
            <w:bookmarkEnd w:id="0"/>
            <w:r w:rsidRPr="00EB02D2">
              <w:rPr>
                <w:b/>
                <w:sz w:val="24"/>
                <w:szCs w:val="24"/>
              </w:rPr>
              <w:t>Content:</w:t>
            </w:r>
            <w:r w:rsidR="00412CFE" w:rsidRPr="00EB02D2">
              <w:rPr>
                <w:b/>
                <w:sz w:val="24"/>
                <w:szCs w:val="24"/>
              </w:rPr>
              <w:t xml:space="preserve"> Math</w:t>
            </w:r>
          </w:p>
        </w:tc>
        <w:tc>
          <w:tcPr>
            <w:tcW w:w="7254" w:type="dxa"/>
            <w:gridSpan w:val="2"/>
            <w:tcBorders>
              <w:top w:val="single" w:sz="4" w:space="0" w:color="auto"/>
              <w:left w:val="single" w:sz="4" w:space="0" w:color="auto"/>
              <w:bottom w:val="single" w:sz="4" w:space="0" w:color="auto"/>
              <w:right w:val="single" w:sz="4" w:space="0" w:color="auto"/>
            </w:tcBorders>
            <w:hideMark/>
          </w:tcPr>
          <w:p w:rsidR="00B237B2" w:rsidRPr="00EB02D2" w:rsidRDefault="00B237B2" w:rsidP="00503B0A">
            <w:pPr>
              <w:rPr>
                <w:b/>
                <w:sz w:val="24"/>
                <w:szCs w:val="24"/>
              </w:rPr>
            </w:pPr>
            <w:r w:rsidRPr="00EB02D2">
              <w:rPr>
                <w:b/>
                <w:sz w:val="24"/>
                <w:szCs w:val="24"/>
              </w:rPr>
              <w:t>Grade Level:</w:t>
            </w:r>
            <w:r w:rsidR="00503B0A" w:rsidRPr="00EB02D2">
              <w:rPr>
                <w:b/>
                <w:sz w:val="24"/>
                <w:szCs w:val="24"/>
              </w:rPr>
              <w:t xml:space="preserve"> 6t</w:t>
            </w:r>
            <w:r w:rsidR="00412CFE" w:rsidRPr="00EB02D2">
              <w:rPr>
                <w:b/>
                <w:sz w:val="24"/>
                <w:szCs w:val="24"/>
              </w:rPr>
              <w:t>h</w:t>
            </w:r>
          </w:p>
        </w:tc>
      </w:tr>
      <w:tr w:rsidR="00B237B2" w:rsidRPr="00EB02D2" w:rsidTr="00B237B2">
        <w:trPr>
          <w:trHeight w:val="572"/>
        </w:trPr>
        <w:tc>
          <w:tcPr>
            <w:tcW w:w="14508" w:type="dxa"/>
            <w:gridSpan w:val="5"/>
            <w:tcBorders>
              <w:top w:val="single" w:sz="4" w:space="0" w:color="auto"/>
              <w:left w:val="single" w:sz="4" w:space="0" w:color="auto"/>
              <w:bottom w:val="single" w:sz="4" w:space="0" w:color="auto"/>
              <w:right w:val="single" w:sz="4" w:space="0" w:color="auto"/>
            </w:tcBorders>
            <w:hideMark/>
          </w:tcPr>
          <w:p w:rsidR="003D72AE" w:rsidRPr="00EB02D2" w:rsidRDefault="003D72AE" w:rsidP="003D72AE">
            <w:pPr>
              <w:shd w:val="clear" w:color="auto" w:fill="D9D9D9" w:themeFill="background1" w:themeFillShade="D9"/>
              <w:contextualSpacing/>
              <w:rPr>
                <w:sz w:val="28"/>
                <w:szCs w:val="28"/>
              </w:rPr>
            </w:pPr>
            <w:r w:rsidRPr="00EB02D2">
              <w:rPr>
                <w:b/>
                <w:sz w:val="28"/>
                <w:szCs w:val="28"/>
                <w:u w:val="single"/>
              </w:rPr>
              <w:t>Standard:</w:t>
            </w:r>
            <w:r w:rsidRPr="00EB02D2">
              <w:rPr>
                <w:b/>
                <w:sz w:val="28"/>
                <w:szCs w:val="28"/>
              </w:rPr>
              <w:t xml:space="preserve"> </w:t>
            </w:r>
            <w:r w:rsidR="00102FA4" w:rsidRPr="00EB02D2">
              <w:rPr>
                <w:b/>
                <w:sz w:val="28"/>
                <w:szCs w:val="28"/>
              </w:rPr>
              <w:t>6.NS.8</w:t>
            </w:r>
          </w:p>
          <w:p w:rsidR="00B237B2" w:rsidRPr="00EB02D2" w:rsidRDefault="00C3244A" w:rsidP="0038201F">
            <w:pPr>
              <w:pStyle w:val="Header"/>
              <w:rPr>
                <w:rFonts w:cs="Arial"/>
                <w:szCs w:val="28"/>
              </w:rPr>
            </w:pPr>
            <w:r w:rsidRPr="00EB02D2">
              <w:rPr>
                <w:rFonts w:cs="Arial"/>
                <w:szCs w:val="28"/>
              </w:rPr>
              <w:t>Solve real-world and mathematical problems by graphing points in all four quadrants of the coordinate plane.  Include use of coordinates and absolute value to find distances between points with the same first coordinate or the same second coordinate.</w:t>
            </w:r>
          </w:p>
        </w:tc>
      </w:tr>
      <w:tr w:rsidR="00B237B2" w:rsidRPr="00EB02D2" w:rsidTr="00B237B2">
        <w:tc>
          <w:tcPr>
            <w:tcW w:w="14508" w:type="dxa"/>
            <w:gridSpan w:val="5"/>
            <w:tcBorders>
              <w:top w:val="single" w:sz="4" w:space="0" w:color="auto"/>
              <w:left w:val="single" w:sz="4" w:space="0" w:color="auto"/>
              <w:bottom w:val="single" w:sz="4" w:space="0" w:color="auto"/>
              <w:right w:val="single" w:sz="4" w:space="0" w:color="auto"/>
            </w:tcBorders>
          </w:tcPr>
          <w:p w:rsidR="00BE5142" w:rsidRPr="00EB02D2" w:rsidRDefault="00B237B2" w:rsidP="00BE5142">
            <w:pPr>
              <w:tabs>
                <w:tab w:val="left" w:pos="467"/>
                <w:tab w:val="center" w:pos="6480"/>
              </w:tabs>
              <w:rPr>
                <w:b/>
              </w:rPr>
            </w:pPr>
            <w:r w:rsidRPr="00EB02D2">
              <w:rPr>
                <w:b/>
              </w:rPr>
              <w:t>I can statements:</w:t>
            </w:r>
          </w:p>
          <w:p w:rsidR="00091F9D" w:rsidRPr="00EB02D2" w:rsidRDefault="00091F9D" w:rsidP="00091F9D">
            <w:pPr>
              <w:pStyle w:val="ListParagraph"/>
              <w:numPr>
                <w:ilvl w:val="0"/>
                <w:numId w:val="5"/>
              </w:numPr>
              <w:rPr>
                <w:rFonts w:cs="Arial"/>
                <w:szCs w:val="24"/>
              </w:rPr>
            </w:pPr>
            <w:r w:rsidRPr="00EB02D2">
              <w:rPr>
                <w:rFonts w:cs="Arial"/>
                <w:szCs w:val="24"/>
              </w:rPr>
              <w:t>I can solve real-world problems by graphing points in all four quadrants.</w:t>
            </w:r>
          </w:p>
          <w:p w:rsidR="00DB342F" w:rsidRPr="00EB02D2" w:rsidRDefault="00091F9D" w:rsidP="00091F9D">
            <w:pPr>
              <w:pStyle w:val="ListParagraph"/>
              <w:numPr>
                <w:ilvl w:val="0"/>
                <w:numId w:val="5"/>
              </w:numPr>
              <w:rPr>
                <w:b/>
                <w:sz w:val="24"/>
                <w:szCs w:val="24"/>
              </w:rPr>
            </w:pPr>
            <w:r w:rsidRPr="00EB02D2">
              <w:rPr>
                <w:rFonts w:cs="Arial"/>
                <w:szCs w:val="24"/>
              </w:rPr>
              <w:t>I can find the distance between points with the same first or second coordinate.</w:t>
            </w:r>
          </w:p>
        </w:tc>
      </w:tr>
      <w:tr w:rsidR="00B237B2" w:rsidRPr="00EB02D2" w:rsidTr="00B237B2">
        <w:tc>
          <w:tcPr>
            <w:tcW w:w="918" w:type="dxa"/>
            <w:vMerge w:val="restart"/>
            <w:tcBorders>
              <w:top w:val="single" w:sz="4" w:space="0" w:color="auto"/>
              <w:left w:val="single" w:sz="4" w:space="0" w:color="auto"/>
              <w:bottom w:val="single" w:sz="4" w:space="0" w:color="auto"/>
              <w:right w:val="single" w:sz="4" w:space="0" w:color="auto"/>
            </w:tcBorders>
            <w:hideMark/>
          </w:tcPr>
          <w:p w:rsidR="00B237B2" w:rsidRPr="00EB02D2" w:rsidRDefault="00B237B2">
            <w:pPr>
              <w:rPr>
                <w:b/>
              </w:rPr>
            </w:pPr>
            <w:r w:rsidRPr="00EB02D2">
              <w:rPr>
                <w:b/>
              </w:rPr>
              <w:t>Score 4.0</w:t>
            </w:r>
          </w:p>
        </w:tc>
        <w:tc>
          <w:tcPr>
            <w:tcW w:w="7290" w:type="dxa"/>
            <w:gridSpan w:val="3"/>
            <w:vMerge w:val="restart"/>
            <w:tcBorders>
              <w:top w:val="single" w:sz="4" w:space="0" w:color="auto"/>
              <w:left w:val="single" w:sz="4" w:space="0" w:color="auto"/>
              <w:bottom w:val="single" w:sz="4" w:space="0" w:color="auto"/>
              <w:right w:val="single" w:sz="4" w:space="0" w:color="auto"/>
            </w:tcBorders>
          </w:tcPr>
          <w:p w:rsidR="00B237B2" w:rsidRPr="00EB02D2" w:rsidRDefault="00B237B2">
            <w:pPr>
              <w:jc w:val="center"/>
              <w:rPr>
                <w:b/>
                <w:sz w:val="24"/>
              </w:rPr>
            </w:pPr>
            <w:r w:rsidRPr="00EB02D2">
              <w:rPr>
                <w:b/>
                <w:sz w:val="24"/>
              </w:rPr>
              <w:t>In addition to Score 3.0, in-depth inferences and applications that go beyond what was taught.</w:t>
            </w:r>
          </w:p>
          <w:p w:rsidR="00B237B2" w:rsidRPr="00EB02D2" w:rsidRDefault="00B237B2">
            <w:pPr>
              <w:jc w:val="center"/>
              <w:rPr>
                <w:b/>
              </w:rPr>
            </w:pPr>
          </w:p>
        </w:tc>
        <w:tc>
          <w:tcPr>
            <w:tcW w:w="6300" w:type="dxa"/>
            <w:tcBorders>
              <w:top w:val="single" w:sz="4" w:space="0" w:color="auto"/>
              <w:left w:val="single" w:sz="4" w:space="0" w:color="auto"/>
              <w:bottom w:val="single" w:sz="4" w:space="0" w:color="auto"/>
              <w:right w:val="single" w:sz="4" w:space="0" w:color="auto"/>
            </w:tcBorders>
            <w:hideMark/>
          </w:tcPr>
          <w:p w:rsidR="00B237B2" w:rsidRPr="00EB02D2" w:rsidRDefault="00B237B2">
            <w:pPr>
              <w:jc w:val="center"/>
              <w:rPr>
                <w:b/>
              </w:rPr>
            </w:pPr>
            <w:r w:rsidRPr="00EB02D2">
              <w:rPr>
                <w:b/>
              </w:rPr>
              <w:t>Sample Activities</w:t>
            </w:r>
          </w:p>
        </w:tc>
      </w:tr>
      <w:tr w:rsidR="00B237B2" w:rsidRPr="00EB02D2" w:rsidTr="00B237B2">
        <w:tc>
          <w:tcPr>
            <w:tcW w:w="0" w:type="auto"/>
            <w:vMerge/>
            <w:tcBorders>
              <w:top w:val="single" w:sz="4" w:space="0" w:color="auto"/>
              <w:left w:val="single" w:sz="4" w:space="0" w:color="auto"/>
              <w:bottom w:val="single" w:sz="4" w:space="0" w:color="auto"/>
              <w:right w:val="single" w:sz="4" w:space="0" w:color="auto"/>
            </w:tcBorders>
            <w:vAlign w:val="center"/>
            <w:hideMark/>
          </w:tcPr>
          <w:p w:rsidR="00B237B2" w:rsidRPr="00EB02D2" w:rsidRDefault="00B237B2">
            <w:pPr>
              <w:rPr>
                <w:b/>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237B2" w:rsidRPr="00EB02D2" w:rsidRDefault="00B237B2">
            <w:pPr>
              <w:rPr>
                <w:b/>
              </w:rPr>
            </w:pPr>
          </w:p>
        </w:tc>
        <w:tc>
          <w:tcPr>
            <w:tcW w:w="6300" w:type="dxa"/>
            <w:tcBorders>
              <w:top w:val="single" w:sz="4" w:space="0" w:color="auto"/>
              <w:left w:val="single" w:sz="4" w:space="0" w:color="auto"/>
              <w:bottom w:val="single" w:sz="4" w:space="0" w:color="000000" w:themeColor="text1"/>
              <w:right w:val="single" w:sz="4" w:space="0" w:color="auto"/>
            </w:tcBorders>
          </w:tcPr>
          <w:p w:rsidR="00324441" w:rsidRPr="00EB02D2" w:rsidRDefault="00825E1C">
            <w:pPr>
              <w:rPr>
                <w:sz w:val="24"/>
                <w:szCs w:val="24"/>
              </w:rPr>
            </w:pPr>
            <w:r w:rsidRPr="00EB02D2">
              <w:rPr>
                <w:sz w:val="24"/>
                <w:szCs w:val="24"/>
              </w:rPr>
              <w:t>A right triangle has points at (-6,-4) and (2,-4). What is the third point in order for it to have an area of 40 square units?</w:t>
            </w:r>
          </w:p>
          <w:p w:rsidR="00825E1C" w:rsidRPr="00EB02D2" w:rsidRDefault="00825E1C">
            <w:pPr>
              <w:rPr>
                <w:sz w:val="24"/>
                <w:szCs w:val="24"/>
              </w:rPr>
            </w:pPr>
            <w:r w:rsidRPr="00EB02D2">
              <w:rPr>
                <w:sz w:val="24"/>
                <w:szCs w:val="24"/>
              </w:rPr>
              <w:t>Possible answers: (2,6), (-6,6), (-6,-14), (2, -14)</w:t>
            </w:r>
          </w:p>
        </w:tc>
      </w:tr>
      <w:tr w:rsidR="00B237B2" w:rsidRPr="00EB02D2" w:rsidTr="00B237B2">
        <w:tc>
          <w:tcPr>
            <w:tcW w:w="918" w:type="dxa"/>
            <w:tcBorders>
              <w:top w:val="single" w:sz="4" w:space="0" w:color="auto"/>
              <w:left w:val="single" w:sz="4" w:space="0" w:color="auto"/>
              <w:bottom w:val="single" w:sz="4" w:space="0" w:color="auto"/>
              <w:right w:val="single" w:sz="4" w:space="0" w:color="auto"/>
            </w:tcBorders>
          </w:tcPr>
          <w:p w:rsidR="00B237B2" w:rsidRPr="00EB02D2" w:rsidRDefault="00B237B2">
            <w:pPr>
              <w:rPr>
                <w:b/>
                <w:sz w:val="18"/>
                <w:szCs w:val="18"/>
              </w:rPr>
            </w:pPr>
          </w:p>
        </w:tc>
        <w:tc>
          <w:tcPr>
            <w:tcW w:w="720" w:type="dxa"/>
            <w:tcBorders>
              <w:top w:val="single" w:sz="4" w:space="0" w:color="auto"/>
              <w:left w:val="single" w:sz="4" w:space="0" w:color="auto"/>
              <w:bottom w:val="single" w:sz="4" w:space="0" w:color="auto"/>
              <w:right w:val="single" w:sz="4" w:space="0" w:color="auto"/>
            </w:tcBorders>
            <w:hideMark/>
          </w:tcPr>
          <w:p w:rsidR="00B237B2" w:rsidRPr="00EB02D2" w:rsidRDefault="00B237B2">
            <w:pPr>
              <w:rPr>
                <w:b/>
                <w:sz w:val="18"/>
                <w:szCs w:val="18"/>
              </w:rPr>
            </w:pPr>
            <w:r w:rsidRPr="00EB02D2">
              <w:rPr>
                <w:b/>
                <w:sz w:val="18"/>
                <w:szCs w:val="18"/>
              </w:rPr>
              <w:t>3.5</w:t>
            </w:r>
          </w:p>
        </w:tc>
        <w:tc>
          <w:tcPr>
            <w:tcW w:w="6570" w:type="dxa"/>
            <w:gridSpan w:val="2"/>
            <w:tcBorders>
              <w:top w:val="single" w:sz="4" w:space="0" w:color="auto"/>
              <w:left w:val="single" w:sz="4" w:space="0" w:color="auto"/>
              <w:bottom w:val="single" w:sz="4" w:space="0" w:color="auto"/>
              <w:right w:val="single" w:sz="4" w:space="0" w:color="auto"/>
            </w:tcBorders>
            <w:hideMark/>
          </w:tcPr>
          <w:p w:rsidR="00B237B2" w:rsidRPr="00EB02D2" w:rsidRDefault="00B237B2">
            <w:pPr>
              <w:rPr>
                <w:sz w:val="18"/>
                <w:szCs w:val="18"/>
              </w:rPr>
            </w:pPr>
            <w:r w:rsidRPr="00EB02D2">
              <w:rPr>
                <w:sz w:val="18"/>
                <w:szCs w:val="18"/>
              </w:rPr>
              <w:t>In addition to score 3.0 performance, in-depth inferences and applications with partial success.</w:t>
            </w:r>
          </w:p>
        </w:tc>
        <w:tc>
          <w:tcPr>
            <w:tcW w:w="6300" w:type="dxa"/>
            <w:tcBorders>
              <w:top w:val="single" w:sz="4" w:space="0" w:color="auto"/>
              <w:left w:val="single" w:sz="4" w:space="0" w:color="auto"/>
              <w:bottom w:val="single" w:sz="4" w:space="0" w:color="auto"/>
              <w:right w:val="single" w:sz="4" w:space="0" w:color="auto"/>
            </w:tcBorders>
            <w:shd w:val="pct50" w:color="auto" w:fill="auto"/>
          </w:tcPr>
          <w:p w:rsidR="00B237B2" w:rsidRPr="00EB02D2" w:rsidRDefault="00B237B2"/>
        </w:tc>
      </w:tr>
      <w:tr w:rsidR="003D72AE" w:rsidRPr="00EB02D2" w:rsidTr="00B237B2">
        <w:tc>
          <w:tcPr>
            <w:tcW w:w="918" w:type="dxa"/>
            <w:tcBorders>
              <w:top w:val="single" w:sz="4" w:space="0" w:color="auto"/>
              <w:left w:val="single" w:sz="4" w:space="0" w:color="auto"/>
              <w:bottom w:val="single" w:sz="4" w:space="0" w:color="auto"/>
              <w:right w:val="single" w:sz="4" w:space="0" w:color="auto"/>
            </w:tcBorders>
            <w:hideMark/>
          </w:tcPr>
          <w:p w:rsidR="003D72AE" w:rsidRPr="00EB02D2" w:rsidRDefault="003D72AE">
            <w:pPr>
              <w:rPr>
                <w:b/>
              </w:rPr>
            </w:pPr>
            <w:r w:rsidRPr="00EB02D2">
              <w:rPr>
                <w:b/>
              </w:rPr>
              <w:t>Score 3.0</w:t>
            </w:r>
          </w:p>
        </w:tc>
        <w:tc>
          <w:tcPr>
            <w:tcW w:w="7290" w:type="dxa"/>
            <w:gridSpan w:val="3"/>
            <w:tcBorders>
              <w:top w:val="single" w:sz="4" w:space="0" w:color="auto"/>
              <w:left w:val="single" w:sz="4" w:space="0" w:color="auto"/>
              <w:bottom w:val="single" w:sz="4" w:space="0" w:color="auto"/>
              <w:right w:val="single" w:sz="4" w:space="0" w:color="auto"/>
            </w:tcBorders>
          </w:tcPr>
          <w:p w:rsidR="003D72AE" w:rsidRPr="00EB02D2" w:rsidRDefault="00250AAB">
            <w:pPr>
              <w:rPr>
                <w:b/>
                <w:sz w:val="24"/>
                <w:szCs w:val="24"/>
              </w:rPr>
            </w:pPr>
            <w:r w:rsidRPr="00EB02D2">
              <w:rPr>
                <w:b/>
                <w:sz w:val="24"/>
                <w:szCs w:val="24"/>
              </w:rPr>
              <w:t xml:space="preserve">The student </w:t>
            </w:r>
            <w:r w:rsidR="004304F4" w:rsidRPr="00EB02D2">
              <w:rPr>
                <w:b/>
                <w:sz w:val="24"/>
                <w:szCs w:val="24"/>
              </w:rPr>
              <w:t>can solve real-world problems involving graphing coordinates.</w:t>
            </w:r>
          </w:p>
          <w:p w:rsidR="003D72AE" w:rsidRPr="00EB02D2" w:rsidRDefault="003D72AE">
            <w:pPr>
              <w:rPr>
                <w:b/>
                <w:sz w:val="24"/>
                <w:szCs w:val="24"/>
              </w:rPr>
            </w:pPr>
            <w:r w:rsidRPr="00EB02D2">
              <w:rPr>
                <w:b/>
                <w:sz w:val="24"/>
                <w:szCs w:val="24"/>
              </w:rPr>
              <w:t>The student exhibits no major errors or omissions.</w:t>
            </w:r>
          </w:p>
        </w:tc>
        <w:tc>
          <w:tcPr>
            <w:tcW w:w="6300" w:type="dxa"/>
            <w:tcBorders>
              <w:top w:val="single" w:sz="4" w:space="0" w:color="auto"/>
              <w:left w:val="single" w:sz="4" w:space="0" w:color="auto"/>
              <w:bottom w:val="single" w:sz="4" w:space="0" w:color="000000" w:themeColor="text1"/>
              <w:right w:val="single" w:sz="4" w:space="0" w:color="auto"/>
            </w:tcBorders>
          </w:tcPr>
          <w:p w:rsidR="00F406FD" w:rsidRPr="00EB02D2" w:rsidRDefault="004304F4" w:rsidP="00DD7712">
            <w:pPr>
              <w:contextualSpacing/>
              <w:rPr>
                <w:rFonts w:cs="Arial"/>
                <w:szCs w:val="24"/>
              </w:rPr>
            </w:pPr>
            <w:r w:rsidRPr="00EB02D2">
              <w:rPr>
                <w:noProof/>
              </w:rPr>
              <w:t>An archaelogist divides an area using a coordinate plane in which each unit represents 1 meter. The corners of a secret chamber are found at (-4,5), (2,5), (2,1) and (-4,1). What is the perimeter of the secret chamber?</w:t>
            </w:r>
            <w:r w:rsidR="00A82147" w:rsidRPr="00EB02D2">
              <w:rPr>
                <w:i/>
                <w:sz w:val="24"/>
                <w:szCs w:val="24"/>
              </w:rPr>
              <w:br/>
            </w:r>
            <w:r w:rsidR="00A82147" w:rsidRPr="00EB02D2">
              <w:rPr>
                <w:szCs w:val="24"/>
              </w:rPr>
              <w:t>Answer:</w:t>
            </w:r>
            <w:r w:rsidR="00A82147" w:rsidRPr="00EB02D2">
              <w:rPr>
                <w:i/>
                <w:szCs w:val="24"/>
              </w:rPr>
              <w:t xml:space="preserve"> </w:t>
            </w:r>
            <w:r w:rsidRPr="00EB02D2">
              <w:rPr>
                <w:szCs w:val="24"/>
              </w:rPr>
              <w:t xml:space="preserve"> 22 meters</w:t>
            </w:r>
          </w:p>
        </w:tc>
      </w:tr>
      <w:tr w:rsidR="003D72AE" w:rsidRPr="00EB02D2" w:rsidTr="00B237B2">
        <w:tc>
          <w:tcPr>
            <w:tcW w:w="918" w:type="dxa"/>
            <w:tcBorders>
              <w:top w:val="single" w:sz="4" w:space="0" w:color="auto"/>
              <w:left w:val="single" w:sz="4" w:space="0" w:color="auto"/>
              <w:bottom w:val="single" w:sz="4" w:space="0" w:color="auto"/>
              <w:right w:val="single" w:sz="4" w:space="0" w:color="auto"/>
            </w:tcBorders>
          </w:tcPr>
          <w:p w:rsidR="003D72AE" w:rsidRPr="00EB02D2" w:rsidRDefault="003D72AE">
            <w:pPr>
              <w:rPr>
                <w:b/>
                <w:sz w:val="18"/>
                <w:szCs w:val="18"/>
              </w:rPr>
            </w:pPr>
          </w:p>
        </w:tc>
        <w:tc>
          <w:tcPr>
            <w:tcW w:w="720" w:type="dxa"/>
            <w:tcBorders>
              <w:top w:val="single" w:sz="4" w:space="0" w:color="auto"/>
              <w:left w:val="single" w:sz="4" w:space="0" w:color="auto"/>
              <w:bottom w:val="single" w:sz="4" w:space="0" w:color="auto"/>
              <w:right w:val="single" w:sz="4" w:space="0" w:color="auto"/>
            </w:tcBorders>
            <w:hideMark/>
          </w:tcPr>
          <w:p w:rsidR="003D72AE" w:rsidRPr="00EB02D2" w:rsidRDefault="003D72AE">
            <w:pPr>
              <w:rPr>
                <w:b/>
                <w:sz w:val="18"/>
                <w:szCs w:val="18"/>
              </w:rPr>
            </w:pPr>
            <w:r w:rsidRPr="00EB02D2">
              <w:rPr>
                <w:b/>
                <w:sz w:val="18"/>
                <w:szCs w:val="18"/>
              </w:rPr>
              <w:t>2.5</w:t>
            </w:r>
          </w:p>
        </w:tc>
        <w:tc>
          <w:tcPr>
            <w:tcW w:w="6570" w:type="dxa"/>
            <w:gridSpan w:val="2"/>
            <w:tcBorders>
              <w:top w:val="single" w:sz="4" w:space="0" w:color="auto"/>
              <w:left w:val="single" w:sz="4" w:space="0" w:color="auto"/>
              <w:bottom w:val="single" w:sz="4" w:space="0" w:color="auto"/>
              <w:right w:val="single" w:sz="4" w:space="0" w:color="auto"/>
            </w:tcBorders>
            <w:hideMark/>
          </w:tcPr>
          <w:p w:rsidR="003D72AE" w:rsidRPr="00EB02D2" w:rsidRDefault="003D72AE">
            <w:pPr>
              <w:rPr>
                <w:sz w:val="18"/>
                <w:szCs w:val="18"/>
              </w:rPr>
            </w:pPr>
            <w:r w:rsidRPr="00EB02D2">
              <w:rPr>
                <w:sz w:val="18"/>
                <w:szCs w:val="18"/>
              </w:rPr>
              <w:t>No major errors or omissions regarding 2.0 content and partial knowledge of the 3.0 content.</w:t>
            </w:r>
          </w:p>
        </w:tc>
        <w:tc>
          <w:tcPr>
            <w:tcW w:w="6300" w:type="dxa"/>
            <w:tcBorders>
              <w:top w:val="single" w:sz="4" w:space="0" w:color="auto"/>
              <w:left w:val="single" w:sz="4" w:space="0" w:color="auto"/>
              <w:bottom w:val="single" w:sz="4" w:space="0" w:color="auto"/>
              <w:right w:val="single" w:sz="4" w:space="0" w:color="auto"/>
            </w:tcBorders>
            <w:shd w:val="pct50" w:color="auto" w:fill="auto"/>
          </w:tcPr>
          <w:p w:rsidR="003D72AE" w:rsidRPr="00EB02D2" w:rsidRDefault="003D72AE"/>
        </w:tc>
      </w:tr>
      <w:tr w:rsidR="003D72AE" w:rsidRPr="00EB02D2" w:rsidTr="00B237B2">
        <w:tc>
          <w:tcPr>
            <w:tcW w:w="918" w:type="dxa"/>
            <w:tcBorders>
              <w:top w:val="single" w:sz="4" w:space="0" w:color="auto"/>
              <w:left w:val="single" w:sz="4" w:space="0" w:color="auto"/>
              <w:bottom w:val="single" w:sz="4" w:space="0" w:color="auto"/>
              <w:right w:val="single" w:sz="4" w:space="0" w:color="auto"/>
            </w:tcBorders>
            <w:hideMark/>
          </w:tcPr>
          <w:p w:rsidR="003D72AE" w:rsidRPr="00EB02D2" w:rsidRDefault="003D72AE" w:rsidP="003D72AE">
            <w:pPr>
              <w:rPr>
                <w:b/>
              </w:rPr>
            </w:pPr>
            <w:r w:rsidRPr="00EB02D2">
              <w:rPr>
                <w:b/>
              </w:rPr>
              <w:t>Score 2.0</w:t>
            </w:r>
          </w:p>
        </w:tc>
        <w:tc>
          <w:tcPr>
            <w:tcW w:w="7290" w:type="dxa"/>
            <w:gridSpan w:val="3"/>
            <w:tcBorders>
              <w:top w:val="single" w:sz="4" w:space="0" w:color="auto"/>
              <w:left w:val="single" w:sz="4" w:space="0" w:color="auto"/>
              <w:bottom w:val="single" w:sz="4" w:space="0" w:color="auto"/>
              <w:right w:val="single" w:sz="4" w:space="0" w:color="auto"/>
            </w:tcBorders>
          </w:tcPr>
          <w:p w:rsidR="003D72AE" w:rsidRPr="00EB02D2" w:rsidRDefault="003D72AE" w:rsidP="003D72AE">
            <w:pPr>
              <w:rPr>
                <w:b/>
                <w:sz w:val="24"/>
              </w:rPr>
            </w:pPr>
            <w:r w:rsidRPr="00EB02D2">
              <w:rPr>
                <w:b/>
                <w:sz w:val="24"/>
              </w:rPr>
              <w:t>There are no major errors or omissions regarding the simpler details and processes.  However, the student exhibits major errors or omissions regarding the more complex ideas and processes.</w:t>
            </w:r>
          </w:p>
        </w:tc>
        <w:tc>
          <w:tcPr>
            <w:tcW w:w="6300" w:type="dxa"/>
            <w:tcBorders>
              <w:top w:val="single" w:sz="4" w:space="0" w:color="auto"/>
              <w:left w:val="single" w:sz="4" w:space="0" w:color="auto"/>
              <w:bottom w:val="single" w:sz="4" w:space="0" w:color="000000" w:themeColor="text1"/>
              <w:right w:val="single" w:sz="4" w:space="0" w:color="auto"/>
            </w:tcBorders>
          </w:tcPr>
          <w:p w:rsidR="00582624" w:rsidRPr="00EB02D2" w:rsidRDefault="004304F4" w:rsidP="00582624">
            <w:pPr>
              <w:contextualSpacing/>
              <w:rPr>
                <w:rFonts w:cs="Arial"/>
              </w:rPr>
            </w:pPr>
            <w:r w:rsidRPr="00EB02D2">
              <w:rPr>
                <w:rFonts w:cs="Arial"/>
              </w:rPr>
              <w:t>Plot the following points</w:t>
            </w:r>
            <w:r w:rsidR="008C4B5A" w:rsidRPr="00EB02D2">
              <w:rPr>
                <w:rFonts w:cs="Arial"/>
              </w:rPr>
              <w:t xml:space="preserve"> on a coordinate plane:</w:t>
            </w:r>
          </w:p>
          <w:p w:rsidR="008C4B5A" w:rsidRPr="00EB02D2" w:rsidRDefault="008C4B5A" w:rsidP="00582624">
            <w:pPr>
              <w:contextualSpacing/>
              <w:rPr>
                <w:rFonts w:cs="Arial"/>
              </w:rPr>
            </w:pPr>
            <w:r w:rsidRPr="00EB02D2">
              <w:rPr>
                <w:rFonts w:cs="Arial"/>
              </w:rPr>
              <w:t>P (-5,3), Q (-1,3), R (-1,-4), S (-5,-4)</w:t>
            </w:r>
          </w:p>
          <w:p w:rsidR="004304F4" w:rsidRPr="00EB02D2" w:rsidRDefault="004304F4" w:rsidP="00582624">
            <w:pPr>
              <w:contextualSpacing/>
              <w:rPr>
                <w:rFonts w:cs="Arial"/>
              </w:rPr>
            </w:pPr>
            <w:r w:rsidRPr="00EB02D2">
              <w:rPr>
                <w:rFonts w:cs="Arial"/>
              </w:rPr>
              <w:t>List the quadrants they lie in.</w:t>
            </w:r>
          </w:p>
          <w:p w:rsidR="008C4B5A" w:rsidRPr="00EB02D2" w:rsidRDefault="008C4B5A" w:rsidP="00582624">
            <w:pPr>
              <w:contextualSpacing/>
              <w:rPr>
                <w:rFonts w:cs="Arial"/>
              </w:rPr>
            </w:pPr>
          </w:p>
        </w:tc>
      </w:tr>
      <w:tr w:rsidR="003D72AE" w:rsidRPr="00EB02D2" w:rsidTr="00B237B2">
        <w:tc>
          <w:tcPr>
            <w:tcW w:w="918" w:type="dxa"/>
            <w:tcBorders>
              <w:top w:val="single" w:sz="4" w:space="0" w:color="auto"/>
              <w:left w:val="single" w:sz="4" w:space="0" w:color="auto"/>
              <w:bottom w:val="single" w:sz="4" w:space="0" w:color="auto"/>
              <w:right w:val="single" w:sz="4" w:space="0" w:color="auto"/>
            </w:tcBorders>
          </w:tcPr>
          <w:p w:rsidR="003D72AE" w:rsidRPr="00EB02D2" w:rsidRDefault="003D72AE" w:rsidP="003D72AE">
            <w:pPr>
              <w:rPr>
                <w:b/>
                <w:sz w:val="18"/>
                <w:szCs w:val="18"/>
              </w:rPr>
            </w:pPr>
          </w:p>
        </w:tc>
        <w:tc>
          <w:tcPr>
            <w:tcW w:w="720" w:type="dxa"/>
            <w:tcBorders>
              <w:top w:val="single" w:sz="4" w:space="0" w:color="auto"/>
              <w:left w:val="single" w:sz="4" w:space="0" w:color="auto"/>
              <w:bottom w:val="single" w:sz="4" w:space="0" w:color="auto"/>
              <w:right w:val="single" w:sz="4" w:space="0" w:color="auto"/>
            </w:tcBorders>
            <w:hideMark/>
          </w:tcPr>
          <w:p w:rsidR="003D72AE" w:rsidRPr="00EB02D2" w:rsidRDefault="003D72AE" w:rsidP="003D72AE">
            <w:pPr>
              <w:rPr>
                <w:b/>
                <w:sz w:val="18"/>
                <w:szCs w:val="18"/>
              </w:rPr>
            </w:pPr>
            <w:r w:rsidRPr="00EB02D2">
              <w:rPr>
                <w:b/>
                <w:sz w:val="18"/>
                <w:szCs w:val="18"/>
              </w:rPr>
              <w:t>1.5</w:t>
            </w:r>
          </w:p>
        </w:tc>
        <w:tc>
          <w:tcPr>
            <w:tcW w:w="6570" w:type="dxa"/>
            <w:gridSpan w:val="2"/>
            <w:tcBorders>
              <w:top w:val="single" w:sz="4" w:space="0" w:color="auto"/>
              <w:left w:val="single" w:sz="4" w:space="0" w:color="auto"/>
              <w:bottom w:val="single" w:sz="4" w:space="0" w:color="auto"/>
              <w:right w:val="single" w:sz="4" w:space="0" w:color="auto"/>
            </w:tcBorders>
            <w:hideMark/>
          </w:tcPr>
          <w:p w:rsidR="003D72AE" w:rsidRPr="00EB02D2" w:rsidRDefault="003D72AE" w:rsidP="003D72AE">
            <w:pPr>
              <w:rPr>
                <w:sz w:val="18"/>
                <w:szCs w:val="18"/>
              </w:rPr>
            </w:pPr>
            <w:r w:rsidRPr="00EB02D2">
              <w:rPr>
                <w:sz w:val="18"/>
                <w:szCs w:val="18"/>
              </w:rPr>
              <w:t>Partial knowledge of the 2.0 content, but major errors or omissions regarding the 3.0 content.</w:t>
            </w:r>
          </w:p>
        </w:tc>
        <w:tc>
          <w:tcPr>
            <w:tcW w:w="6300" w:type="dxa"/>
            <w:vMerge w:val="restart"/>
            <w:tcBorders>
              <w:top w:val="single" w:sz="4" w:space="0" w:color="auto"/>
              <w:left w:val="single" w:sz="4" w:space="0" w:color="auto"/>
              <w:bottom w:val="single" w:sz="4" w:space="0" w:color="auto"/>
              <w:right w:val="single" w:sz="4" w:space="0" w:color="auto"/>
            </w:tcBorders>
            <w:shd w:val="pct50" w:color="auto" w:fill="auto"/>
          </w:tcPr>
          <w:p w:rsidR="003D72AE" w:rsidRPr="00EB02D2" w:rsidRDefault="003D72AE" w:rsidP="003D72AE"/>
        </w:tc>
      </w:tr>
      <w:tr w:rsidR="003D72AE" w:rsidRPr="00EB02D2" w:rsidTr="00B237B2">
        <w:tc>
          <w:tcPr>
            <w:tcW w:w="918" w:type="dxa"/>
            <w:tcBorders>
              <w:top w:val="single" w:sz="4" w:space="0" w:color="auto"/>
              <w:left w:val="single" w:sz="4" w:space="0" w:color="auto"/>
              <w:bottom w:val="single" w:sz="4" w:space="0" w:color="auto"/>
              <w:right w:val="single" w:sz="4" w:space="0" w:color="auto"/>
            </w:tcBorders>
            <w:hideMark/>
          </w:tcPr>
          <w:p w:rsidR="003D72AE" w:rsidRPr="00EB02D2" w:rsidRDefault="003D72AE" w:rsidP="003D72AE">
            <w:pPr>
              <w:rPr>
                <w:b/>
                <w:sz w:val="18"/>
                <w:szCs w:val="18"/>
              </w:rPr>
            </w:pPr>
            <w:r w:rsidRPr="00EB02D2">
              <w:rPr>
                <w:b/>
                <w:sz w:val="18"/>
                <w:szCs w:val="18"/>
              </w:rPr>
              <w:t>Score 1.0</w:t>
            </w:r>
          </w:p>
        </w:tc>
        <w:tc>
          <w:tcPr>
            <w:tcW w:w="7290" w:type="dxa"/>
            <w:gridSpan w:val="3"/>
            <w:tcBorders>
              <w:top w:val="single" w:sz="4" w:space="0" w:color="auto"/>
              <w:left w:val="single" w:sz="4" w:space="0" w:color="auto"/>
              <w:bottom w:val="single" w:sz="4" w:space="0" w:color="auto"/>
              <w:right w:val="single" w:sz="4" w:space="0" w:color="auto"/>
            </w:tcBorders>
            <w:hideMark/>
          </w:tcPr>
          <w:p w:rsidR="003D72AE" w:rsidRPr="00EB02D2" w:rsidRDefault="003D72AE" w:rsidP="003D72AE">
            <w:pPr>
              <w:rPr>
                <w:b/>
                <w:sz w:val="18"/>
                <w:szCs w:val="18"/>
              </w:rPr>
            </w:pPr>
            <w:r w:rsidRPr="00EB02D2">
              <w:rPr>
                <w:b/>
                <w:sz w:val="18"/>
                <w:szCs w:val="18"/>
              </w:rPr>
              <w:t>With help, a partial understanding of some of the simpler details and processes and some of the more complex ideas and processes.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72AE" w:rsidRPr="00EB02D2" w:rsidRDefault="003D72AE" w:rsidP="003D72AE"/>
        </w:tc>
      </w:tr>
      <w:tr w:rsidR="003D72AE" w:rsidRPr="00EB02D2" w:rsidTr="00B237B2">
        <w:tc>
          <w:tcPr>
            <w:tcW w:w="918" w:type="dxa"/>
            <w:tcBorders>
              <w:top w:val="single" w:sz="4" w:space="0" w:color="auto"/>
              <w:left w:val="single" w:sz="4" w:space="0" w:color="auto"/>
              <w:bottom w:val="single" w:sz="4" w:space="0" w:color="auto"/>
              <w:right w:val="single" w:sz="4" w:space="0" w:color="auto"/>
            </w:tcBorders>
          </w:tcPr>
          <w:p w:rsidR="003D72AE" w:rsidRPr="00EB02D2" w:rsidRDefault="003D72AE" w:rsidP="003D72AE">
            <w:pPr>
              <w:rPr>
                <w:b/>
                <w:sz w:val="18"/>
                <w:szCs w:val="18"/>
              </w:rPr>
            </w:pPr>
          </w:p>
        </w:tc>
        <w:tc>
          <w:tcPr>
            <w:tcW w:w="720" w:type="dxa"/>
            <w:tcBorders>
              <w:top w:val="single" w:sz="4" w:space="0" w:color="auto"/>
              <w:left w:val="single" w:sz="4" w:space="0" w:color="auto"/>
              <w:bottom w:val="single" w:sz="4" w:space="0" w:color="auto"/>
              <w:right w:val="single" w:sz="4" w:space="0" w:color="auto"/>
            </w:tcBorders>
            <w:hideMark/>
          </w:tcPr>
          <w:p w:rsidR="003D72AE" w:rsidRPr="00EB02D2" w:rsidRDefault="003D72AE" w:rsidP="003D72AE">
            <w:pPr>
              <w:rPr>
                <w:b/>
                <w:sz w:val="18"/>
                <w:szCs w:val="18"/>
              </w:rPr>
            </w:pPr>
            <w:r w:rsidRPr="00EB02D2">
              <w:rPr>
                <w:b/>
                <w:sz w:val="18"/>
                <w:szCs w:val="18"/>
              </w:rPr>
              <w:t>0.5</w:t>
            </w:r>
          </w:p>
        </w:tc>
        <w:tc>
          <w:tcPr>
            <w:tcW w:w="6570" w:type="dxa"/>
            <w:gridSpan w:val="2"/>
            <w:tcBorders>
              <w:top w:val="single" w:sz="4" w:space="0" w:color="auto"/>
              <w:left w:val="single" w:sz="4" w:space="0" w:color="auto"/>
              <w:bottom w:val="single" w:sz="4" w:space="0" w:color="auto"/>
              <w:right w:val="single" w:sz="4" w:space="0" w:color="auto"/>
            </w:tcBorders>
            <w:hideMark/>
          </w:tcPr>
          <w:p w:rsidR="003D72AE" w:rsidRPr="00EB02D2" w:rsidRDefault="003D72AE" w:rsidP="003D72AE">
            <w:pPr>
              <w:rPr>
                <w:sz w:val="18"/>
                <w:szCs w:val="18"/>
              </w:rPr>
            </w:pPr>
            <w:r w:rsidRPr="00EB02D2">
              <w:rPr>
                <w:sz w:val="18"/>
                <w:szCs w:val="18"/>
              </w:rPr>
              <w:t>With help, a partial understanding of the 2.0 content, but not the 3.0 content.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72AE" w:rsidRPr="00EB02D2" w:rsidRDefault="003D72AE" w:rsidP="003D72AE"/>
        </w:tc>
      </w:tr>
      <w:tr w:rsidR="003D72AE" w:rsidRPr="00EB02D2" w:rsidTr="00B237B2">
        <w:tc>
          <w:tcPr>
            <w:tcW w:w="918" w:type="dxa"/>
            <w:tcBorders>
              <w:top w:val="single" w:sz="4" w:space="0" w:color="auto"/>
              <w:left w:val="single" w:sz="4" w:space="0" w:color="auto"/>
              <w:bottom w:val="single" w:sz="4" w:space="0" w:color="auto"/>
              <w:right w:val="single" w:sz="4" w:space="0" w:color="auto"/>
            </w:tcBorders>
            <w:hideMark/>
          </w:tcPr>
          <w:p w:rsidR="003D72AE" w:rsidRPr="00EB02D2" w:rsidRDefault="003D72AE" w:rsidP="003D72AE">
            <w:pPr>
              <w:rPr>
                <w:b/>
                <w:sz w:val="18"/>
                <w:szCs w:val="18"/>
              </w:rPr>
            </w:pPr>
            <w:r w:rsidRPr="00EB02D2">
              <w:rPr>
                <w:b/>
                <w:sz w:val="18"/>
                <w:szCs w:val="18"/>
              </w:rPr>
              <w:t>Score 0.0</w:t>
            </w:r>
          </w:p>
        </w:tc>
        <w:tc>
          <w:tcPr>
            <w:tcW w:w="7290" w:type="dxa"/>
            <w:gridSpan w:val="3"/>
            <w:tcBorders>
              <w:top w:val="single" w:sz="4" w:space="0" w:color="auto"/>
              <w:left w:val="single" w:sz="4" w:space="0" w:color="auto"/>
              <w:bottom w:val="single" w:sz="4" w:space="0" w:color="auto"/>
              <w:right w:val="single" w:sz="4" w:space="0" w:color="auto"/>
            </w:tcBorders>
            <w:hideMark/>
          </w:tcPr>
          <w:p w:rsidR="003D72AE" w:rsidRPr="00EB02D2" w:rsidRDefault="003D72AE" w:rsidP="003D72AE">
            <w:pPr>
              <w:rPr>
                <w:b/>
                <w:sz w:val="18"/>
                <w:szCs w:val="18"/>
              </w:rPr>
            </w:pPr>
            <w:r w:rsidRPr="00EB02D2">
              <w:rPr>
                <w:b/>
                <w:sz w:val="18"/>
                <w:szCs w:val="18"/>
              </w:rPr>
              <w:t>Even with help, no understanding or skill demonstrated.</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72AE" w:rsidRPr="00EB02D2" w:rsidRDefault="003D72AE" w:rsidP="003D72AE"/>
        </w:tc>
      </w:tr>
    </w:tbl>
    <w:p w:rsidR="00A74E57" w:rsidRPr="00EB02D2" w:rsidRDefault="00B13C7F" w:rsidP="00E27331"/>
    <w:sectPr w:rsidR="00A74E57" w:rsidRPr="00EB02D2" w:rsidSect="00B237B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7259F"/>
    <w:multiLevelType w:val="hybridMultilevel"/>
    <w:tmpl w:val="3EFCC0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4F5A7694"/>
    <w:multiLevelType w:val="hybridMultilevel"/>
    <w:tmpl w:val="7610A148"/>
    <w:lvl w:ilvl="0" w:tplc="DD00F4D0">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
    <w:nsid w:val="504E0C07"/>
    <w:multiLevelType w:val="hybridMultilevel"/>
    <w:tmpl w:val="2D4059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5EA34D02"/>
    <w:multiLevelType w:val="hybridMultilevel"/>
    <w:tmpl w:val="D0BAE84E"/>
    <w:lvl w:ilvl="0" w:tplc="BC743CC6">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D75349"/>
    <w:multiLevelType w:val="hybridMultilevel"/>
    <w:tmpl w:val="977AC9CE"/>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7B2"/>
    <w:rsid w:val="00057C69"/>
    <w:rsid w:val="00091F9D"/>
    <w:rsid w:val="00102FA4"/>
    <w:rsid w:val="0012148C"/>
    <w:rsid w:val="00121981"/>
    <w:rsid w:val="001E7504"/>
    <w:rsid w:val="00250AAB"/>
    <w:rsid w:val="002C149E"/>
    <w:rsid w:val="00324441"/>
    <w:rsid w:val="00380CA3"/>
    <w:rsid w:val="0038201F"/>
    <w:rsid w:val="003A2E57"/>
    <w:rsid w:val="003C38E8"/>
    <w:rsid w:val="003D72AE"/>
    <w:rsid w:val="003E7078"/>
    <w:rsid w:val="00412CFE"/>
    <w:rsid w:val="004304F4"/>
    <w:rsid w:val="00467F25"/>
    <w:rsid w:val="004B7514"/>
    <w:rsid w:val="004F4B88"/>
    <w:rsid w:val="00503B0A"/>
    <w:rsid w:val="00550891"/>
    <w:rsid w:val="00582624"/>
    <w:rsid w:val="00611C3B"/>
    <w:rsid w:val="006A7E17"/>
    <w:rsid w:val="006E3CA9"/>
    <w:rsid w:val="007D7014"/>
    <w:rsid w:val="007D7989"/>
    <w:rsid w:val="00825E1C"/>
    <w:rsid w:val="008B2B98"/>
    <w:rsid w:val="008C4B5A"/>
    <w:rsid w:val="009378B2"/>
    <w:rsid w:val="00953220"/>
    <w:rsid w:val="009C2BC6"/>
    <w:rsid w:val="00A82147"/>
    <w:rsid w:val="00B13C7F"/>
    <w:rsid w:val="00B237B2"/>
    <w:rsid w:val="00B534E6"/>
    <w:rsid w:val="00BE5142"/>
    <w:rsid w:val="00C3244A"/>
    <w:rsid w:val="00CB74D5"/>
    <w:rsid w:val="00CE289E"/>
    <w:rsid w:val="00D675AF"/>
    <w:rsid w:val="00D94494"/>
    <w:rsid w:val="00DB342F"/>
    <w:rsid w:val="00DD7712"/>
    <w:rsid w:val="00E27331"/>
    <w:rsid w:val="00E54678"/>
    <w:rsid w:val="00E8519B"/>
    <w:rsid w:val="00E97D16"/>
    <w:rsid w:val="00EB02D2"/>
    <w:rsid w:val="00F406FD"/>
    <w:rsid w:val="00F609CF"/>
    <w:rsid w:val="00F94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0647A-DB9D-4FFD-9AC0-B3CE11081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7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7B2"/>
    <w:pPr>
      <w:spacing w:after="200"/>
      <w:ind w:left="720"/>
      <w:contextualSpacing/>
    </w:pPr>
    <w:rPr>
      <w:rFonts w:eastAsiaTheme="minorEastAsia"/>
    </w:rPr>
  </w:style>
  <w:style w:type="table" w:styleId="TableGrid">
    <w:name w:val="Table Grid"/>
    <w:basedOn w:val="TableNormal"/>
    <w:uiPriority w:val="59"/>
    <w:rsid w:val="00B237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1C3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C3B"/>
    <w:rPr>
      <w:rFonts w:ascii="Tahoma" w:hAnsi="Tahoma" w:cs="Tahoma"/>
      <w:sz w:val="16"/>
      <w:szCs w:val="16"/>
    </w:rPr>
  </w:style>
  <w:style w:type="character" w:styleId="PlaceholderText">
    <w:name w:val="Placeholder Text"/>
    <w:basedOn w:val="DefaultParagraphFont"/>
    <w:uiPriority w:val="99"/>
    <w:semiHidden/>
    <w:rsid w:val="00E8519B"/>
    <w:rPr>
      <w:color w:val="808080"/>
    </w:rPr>
  </w:style>
  <w:style w:type="paragraph" w:styleId="Header">
    <w:name w:val="header"/>
    <w:basedOn w:val="Normal"/>
    <w:link w:val="HeaderChar"/>
    <w:uiPriority w:val="99"/>
    <w:unhideWhenUsed/>
    <w:rsid w:val="0038201F"/>
    <w:pPr>
      <w:tabs>
        <w:tab w:val="center" w:pos="4680"/>
        <w:tab w:val="right" w:pos="9360"/>
      </w:tabs>
      <w:spacing w:line="240" w:lineRule="auto"/>
    </w:pPr>
  </w:style>
  <w:style w:type="character" w:customStyle="1" w:styleId="HeaderChar">
    <w:name w:val="Header Char"/>
    <w:basedOn w:val="DefaultParagraphFont"/>
    <w:link w:val="Header"/>
    <w:uiPriority w:val="99"/>
    <w:rsid w:val="00382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66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Bismarck Public Schools</Company>
  <LinksUpToDate>false</LinksUpToDate>
  <CharactersWithSpaces>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Gibson</dc:creator>
  <cp:lastModifiedBy>David Sherwin</cp:lastModifiedBy>
  <cp:revision>2</cp:revision>
  <dcterms:created xsi:type="dcterms:W3CDTF">2014-09-13T19:28:00Z</dcterms:created>
  <dcterms:modified xsi:type="dcterms:W3CDTF">2014-09-13T19:28:00Z</dcterms:modified>
</cp:coreProperties>
</file>