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6A45F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Fish Art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6A45F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Fish Art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</w:p>
                              <w:p w:rsidR="006F7340" w:rsidRDefault="006F7340">
                                <w:r>
                                  <w:t>Rainbow fish</w:t>
                                </w:r>
                              </w:p>
                              <w:p w:rsidR="006F7340" w:rsidRDefault="006F7340"/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</w:p>
                        <w:p w:rsidR="006F7340" w:rsidRDefault="006F7340">
                          <w:r>
                            <w:t>Rainbow fish</w:t>
                          </w:r>
                        </w:p>
                        <w:p w:rsidR="006F7340" w:rsidRDefault="006F7340"/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  <w:r w:rsidR="006F7340">
                                  <w:t xml:space="preserve"> White Paper, tissue paper, sparkle paper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  <w:r w:rsidR="006F7340">
                            <w:t xml:space="preserve"> White Paper, tissue paper, sparkle paper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6E242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>
                                        <w:t>_Rhythm</w:t>
                                      </w:r>
                                      <w:proofErr w:type="spellEnd"/>
                                      <w:r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6C0C5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_Value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6E242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</w:t>
                                      </w:r>
                                      <w:proofErr w:type="spellStart"/>
                                      <w:r w:rsidR="006E2425">
                                        <w:t>x</w:t>
                                      </w:r>
                                      <w:r>
                                        <w:t>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6E242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>
                                  <w:t>_Rhythm</w:t>
                                </w:r>
                                <w:proofErr w:type="spellEnd"/>
                                <w:r>
                                  <w:t>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6C0C5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_Value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6E242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</w:t>
                                </w:r>
                                <w:proofErr w:type="spellStart"/>
                                <w:r w:rsidR="006E2425">
                                  <w:t>x</w:t>
                                </w:r>
                                <w:r>
                                  <w:t>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6F7340">
                                  <w:t>K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6F7340">
                                  <w:t>30 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6F7340">
                            <w:t>K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6F7340">
                            <w:t>30 min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6F73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12A06" wp14:editId="59A60025">
                <wp:simplePos x="0" y="0"/>
                <wp:positionH relativeFrom="column">
                  <wp:posOffset>-2698203</wp:posOffset>
                </wp:positionH>
                <wp:positionV relativeFrom="paragraph">
                  <wp:posOffset>-804041</wp:posOffset>
                </wp:positionV>
                <wp:extent cx="2735580" cy="977462"/>
                <wp:effectExtent l="0" t="0" r="2667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77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  <w:p w:rsidR="006F7340" w:rsidRDefault="006F7340">
                            <w:r>
                              <w:t xml:space="preserve">Fish, Gills, Fins, Scales, Mouth, Slimy, </w:t>
                            </w:r>
                            <w:proofErr w:type="gramStart"/>
                            <w:r>
                              <w:t>Murky  Cloudy</w:t>
                            </w:r>
                            <w:proofErr w:type="gramEnd"/>
                            <w:r>
                              <w:t>, Smelly, Tails, Food, Water, Plants, Space, Aquarium</w:t>
                            </w:r>
                            <w:r w:rsidR="006E2425">
                              <w:t xml:space="preserve">, </w:t>
                            </w:r>
                            <w:proofErr w:type="spellStart"/>
                            <w:r w:rsidR="006E2425">
                              <w:t>seeweed</w:t>
                            </w:r>
                            <w:proofErr w:type="spellEnd"/>
                            <w:r w:rsidR="006E2425">
                              <w:t>, guppy, goldfish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12.45pt;margin-top:-63.3pt;width:215.4pt;height: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sbJgIAAEsEAAAOAAAAZHJzL2Uyb0RvYy54bWysVNuO2yAQfa/Uf0C8N07cZJN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  <w:p w:rsidR="006F7340" w:rsidRDefault="006F7340">
                      <w:r>
                        <w:t xml:space="preserve">Fish, Gills, Fins, Scales, Mouth, Slimy, </w:t>
                      </w:r>
                      <w:proofErr w:type="gramStart"/>
                      <w:r>
                        <w:t>Murky  Cloudy</w:t>
                      </w:r>
                      <w:proofErr w:type="gramEnd"/>
                      <w:r>
                        <w:t>, Smelly, Tails, Food, Water, Plants, Space, Aquarium</w:t>
                      </w:r>
                      <w:r w:rsidR="006E2425">
                        <w:t xml:space="preserve">, </w:t>
                      </w:r>
                      <w:proofErr w:type="spellStart"/>
                      <w:r w:rsidR="006E2425">
                        <w:t>seeweed</w:t>
                      </w:r>
                      <w:proofErr w:type="spellEnd"/>
                      <w:r w:rsidR="006E2425">
                        <w:t>, guppy, goldfish</w:t>
                      </w:r>
                    </w:p>
                  </w:txbxContent>
                </v:textbox>
              </v:shape>
            </w:pict>
          </mc:Fallback>
        </mc:AlternateContent>
      </w:r>
      <w:r w:rsidR="007B6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72660" wp14:editId="0FD7FF2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5C4233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E2425">
                              <w:rPr>
                                <w:sz w:val="44"/>
                                <w:szCs w:val="44"/>
                              </w:rPr>
                              <w:t xml:space="preserve">Observe fish first.  Discuss what they would need in their tank. </w:t>
                            </w:r>
                          </w:p>
                          <w:p w:rsidR="006E2425" w:rsidRPr="00442488" w:rsidRDefault="006E2425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KWL Chart or Ran Chart.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Obs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>erved what to do with the plant.</w:t>
                            </w:r>
                            <w:proofErr w:type="gramEnd"/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 Watch fish to see what they do when they are fed.  Are behaviors the same or different </w:t>
                            </w:r>
                            <w:r w:rsidR="006A45FE">
                              <w:rPr>
                                <w:sz w:val="44"/>
                                <w:szCs w:val="44"/>
                              </w:rPr>
                              <w:t xml:space="preserve">from when there was only </w:t>
                            </w:r>
                            <w:proofErr w:type="gramStart"/>
                            <w:r w:rsidR="006A45FE">
                              <w:rPr>
                                <w:sz w:val="44"/>
                                <w:szCs w:val="44"/>
                              </w:rPr>
                              <w:t>water.</w:t>
                            </w:r>
                            <w:proofErr w:type="gramEnd"/>
                            <w:r w:rsidR="006A45FE">
                              <w:rPr>
                                <w:sz w:val="44"/>
                                <w:szCs w:val="44"/>
                              </w:rPr>
                              <w:t xml:space="preserve"> C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>ut out</w:t>
                            </w:r>
                            <w:r w:rsidR="006A45FE">
                              <w:rPr>
                                <w:sz w:val="44"/>
                                <w:szCs w:val="44"/>
                              </w:rPr>
                              <w:t xml:space="preserve"> paper fish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and glue different color tissue paper.  We also made a paper plate fish using </w:t>
                            </w:r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>smal</w:t>
                            </w:r>
                            <w:r w:rsidR="006C0C55" w:rsidRPr="006C0C55">
                              <w:rPr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paper plate.  Paint with different </w:t>
                            </w:r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 xml:space="preserve">colors </w:t>
                            </w:r>
                            <w:proofErr w:type="gramStart"/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>add</w:t>
                            </w:r>
                            <w:proofErr w:type="gramEnd"/>
                            <w:r w:rsidR="006C0C55" w:rsidRPr="006C0C55">
                              <w:rPr>
                                <w:sz w:val="44"/>
                                <w:szCs w:val="44"/>
                              </w:rPr>
                              <w:t xml:space="preserve"> fin tail and lips</w:t>
                            </w:r>
                            <w:r w:rsidR="006C0C55">
                              <w:rPr>
                                <w:sz w:val="44"/>
                                <w:szCs w:val="44"/>
                              </w:rPr>
                              <w:t xml:space="preserve"> with construction paper.</w:t>
                            </w:r>
                            <w:r w:rsidR="006C0C5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BNnp/yJgIAAE8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5C4233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E2425">
                        <w:rPr>
                          <w:sz w:val="44"/>
                          <w:szCs w:val="44"/>
                        </w:rPr>
                        <w:t xml:space="preserve">Observe fish first.  Discuss what they would need in their tank. </w:t>
                      </w:r>
                    </w:p>
                    <w:p w:rsidR="006E2425" w:rsidRPr="00442488" w:rsidRDefault="006E2425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KWL Chart or Ran Chart.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Obs</w:t>
                      </w:r>
                      <w:r w:rsidR="006C0C55">
                        <w:rPr>
                          <w:sz w:val="44"/>
                          <w:szCs w:val="44"/>
                        </w:rPr>
                        <w:t>erved what to do with the plant.</w:t>
                      </w:r>
                      <w:proofErr w:type="gramEnd"/>
                      <w:r w:rsidR="006C0C55">
                        <w:rPr>
                          <w:sz w:val="44"/>
                          <w:szCs w:val="44"/>
                        </w:rPr>
                        <w:t xml:space="preserve">  Watch fish to see what they do when they are fed.  Are behaviors the same or different </w:t>
                      </w:r>
                      <w:r w:rsidR="006A45FE">
                        <w:rPr>
                          <w:sz w:val="44"/>
                          <w:szCs w:val="44"/>
                        </w:rPr>
                        <w:t xml:space="preserve">from when there was only </w:t>
                      </w:r>
                      <w:proofErr w:type="gramStart"/>
                      <w:r w:rsidR="006A45FE">
                        <w:rPr>
                          <w:sz w:val="44"/>
                          <w:szCs w:val="44"/>
                        </w:rPr>
                        <w:t>water.</w:t>
                      </w:r>
                      <w:proofErr w:type="gramEnd"/>
                      <w:r w:rsidR="006A45FE">
                        <w:rPr>
                          <w:sz w:val="44"/>
                          <w:szCs w:val="44"/>
                        </w:rPr>
                        <w:t xml:space="preserve"> C</w:t>
                      </w:r>
                      <w:r w:rsidR="006C0C55">
                        <w:rPr>
                          <w:sz w:val="44"/>
                          <w:szCs w:val="44"/>
                        </w:rPr>
                        <w:t>ut out</w:t>
                      </w:r>
                      <w:r w:rsidR="006A45FE">
                        <w:rPr>
                          <w:sz w:val="44"/>
                          <w:szCs w:val="44"/>
                        </w:rPr>
                        <w:t xml:space="preserve"> paper fish</w:t>
                      </w:r>
                      <w:r w:rsidR="006C0C55">
                        <w:rPr>
                          <w:sz w:val="44"/>
                          <w:szCs w:val="44"/>
                        </w:rPr>
                        <w:t xml:space="preserve"> and glue different color tissue paper.  We also made a paper plate fish using </w:t>
                      </w:r>
                      <w:r w:rsidR="006C0C55" w:rsidRPr="006C0C55">
                        <w:rPr>
                          <w:sz w:val="44"/>
                          <w:szCs w:val="44"/>
                        </w:rPr>
                        <w:t>smal</w:t>
                      </w:r>
                      <w:r w:rsidR="006C0C55" w:rsidRPr="006C0C55">
                        <w:rPr>
                          <w:b/>
                          <w:sz w:val="44"/>
                          <w:szCs w:val="44"/>
                        </w:rPr>
                        <w:t>l</w:t>
                      </w:r>
                      <w:r w:rsidR="006C0C55">
                        <w:rPr>
                          <w:sz w:val="44"/>
                          <w:szCs w:val="44"/>
                        </w:rPr>
                        <w:t xml:space="preserve"> paper plate.  Paint with different </w:t>
                      </w:r>
                      <w:r w:rsidR="006C0C55" w:rsidRPr="006C0C55">
                        <w:rPr>
                          <w:sz w:val="44"/>
                          <w:szCs w:val="44"/>
                        </w:rPr>
                        <w:t xml:space="preserve">colors </w:t>
                      </w:r>
                      <w:proofErr w:type="gramStart"/>
                      <w:r w:rsidR="006C0C55" w:rsidRPr="006C0C55">
                        <w:rPr>
                          <w:sz w:val="44"/>
                          <w:szCs w:val="44"/>
                        </w:rPr>
                        <w:t>add</w:t>
                      </w:r>
                      <w:proofErr w:type="gramEnd"/>
                      <w:r w:rsidR="006C0C55" w:rsidRPr="006C0C55">
                        <w:rPr>
                          <w:sz w:val="44"/>
                          <w:szCs w:val="44"/>
                        </w:rPr>
                        <w:t xml:space="preserve"> fin tail and lips</w:t>
                      </w:r>
                      <w:r w:rsidR="006C0C55">
                        <w:rPr>
                          <w:sz w:val="44"/>
                          <w:szCs w:val="44"/>
                        </w:rPr>
                        <w:t xml:space="preserve"> with construction paper.</w:t>
                      </w:r>
                      <w:r w:rsidR="006C0C55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53411" wp14:editId="018B5E66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6A45FE">
                              <w:t xml:space="preserve"> tissue paper, cardstock fish to glue on</w:t>
                            </w:r>
                            <w:r w:rsidR="00215078">
                              <w:t xml:space="preserve">, glue,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CJRTNs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6A45FE">
                        <w:t xml:space="preserve"> tissue paper, cardstock fish to glue on</w:t>
                      </w:r>
                      <w:r w:rsidR="00215078">
                        <w:t xml:space="preserve">, glue,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  <w:r w:rsidR="006F7340">
                              <w:t>Observe fish</w:t>
                            </w:r>
                            <w:proofErr w:type="gramStart"/>
                            <w:r w:rsidR="006F7340">
                              <w:t>,  Draw</w:t>
                            </w:r>
                            <w:proofErr w:type="gramEnd"/>
                            <w:r w:rsidR="006F7340">
                              <w:t xml:space="preserve"> a picture of a fish, Label a picture of a fish,  Create a fish using different textures</w:t>
                            </w:r>
                            <w:r w:rsidR="006E2425">
                              <w:t>.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  <w:r w:rsidR="006F7340">
                        <w:t>Observe fish</w:t>
                      </w:r>
                      <w:proofErr w:type="gramStart"/>
                      <w:r w:rsidR="006F7340">
                        <w:t>,  Draw</w:t>
                      </w:r>
                      <w:proofErr w:type="gramEnd"/>
                      <w:r w:rsidR="006F7340">
                        <w:t xml:space="preserve"> a picture of a fish, Label a picture of a fish,  Create a fish using different textures</w:t>
                      </w:r>
                      <w:r w:rsidR="006E2425">
                        <w:t>.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6E2425" w:rsidRDefault="006E2425">
                            <w:r>
                              <w:t>Teach children the basic needs of fish.  How they breathe.  What they look liked.  Books about fish fiction and nonfiction</w:t>
                            </w:r>
                          </w:p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6E2425" w:rsidRDefault="006E2425">
                      <w:r>
                        <w:t>Teach children the basic needs of fish.  How they breathe.  What they look liked.  Books about fish fiction and nonfiction</w:t>
                      </w:r>
                    </w:p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15078"/>
    <w:rsid w:val="002222B6"/>
    <w:rsid w:val="002277D0"/>
    <w:rsid w:val="002402AE"/>
    <w:rsid w:val="00286E2B"/>
    <w:rsid w:val="00435A98"/>
    <w:rsid w:val="00442488"/>
    <w:rsid w:val="00483602"/>
    <w:rsid w:val="005B2FEE"/>
    <w:rsid w:val="005C4233"/>
    <w:rsid w:val="005E2699"/>
    <w:rsid w:val="006650A2"/>
    <w:rsid w:val="006A45FE"/>
    <w:rsid w:val="006A5619"/>
    <w:rsid w:val="006C0C55"/>
    <w:rsid w:val="006E2425"/>
    <w:rsid w:val="006F7340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0439"/>
    <w:rsid w:val="00BC4132"/>
    <w:rsid w:val="00BC5FFB"/>
    <w:rsid w:val="00C3419A"/>
    <w:rsid w:val="00C343E1"/>
    <w:rsid w:val="00C6246E"/>
    <w:rsid w:val="00C65D3D"/>
    <w:rsid w:val="00C953B2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Art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Art</dc:title>
  <dc:creator>Kelsi Hach</dc:creator>
  <cp:lastModifiedBy>Kelsi Hach</cp:lastModifiedBy>
  <cp:revision>2</cp:revision>
  <dcterms:created xsi:type="dcterms:W3CDTF">2014-02-24T02:07:00Z</dcterms:created>
  <dcterms:modified xsi:type="dcterms:W3CDTF">2014-02-24T02:07:00Z</dcterms:modified>
</cp:coreProperties>
</file>