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A611C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“The Dot” Reading Art Lesson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A611C3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“The Dot” Reading Art Lesson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95463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3810B511" wp14:editId="73FF1853">
                    <wp:simplePos x="0" y="0"/>
                    <wp:positionH relativeFrom="column">
                      <wp:posOffset>1752600</wp:posOffset>
                    </wp:positionH>
                    <wp:positionV relativeFrom="paragraph">
                      <wp:posOffset>4591685</wp:posOffset>
                    </wp:positionV>
                    <wp:extent cx="333375" cy="323850"/>
                    <wp:effectExtent l="0" t="0" r="9525" b="0"/>
                    <wp:wrapNone/>
                    <wp:docPr id="20" name="Rectangle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337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20" o:spid="_x0000_s1026" style="position:absolute;margin-left:138pt;margin-top:361.55pt;width:26.25pt;height:2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" fillcolor="#d8d8d8 [2732]" stroked="f" strokeweight="2pt"/>
                </w:pict>
              </mc:Fallback>
            </mc:AlternateContent>
          </w:r>
          <w:r w:rsidR="00AB313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399D6934" wp14:editId="66D9D3EB">
                    <wp:simplePos x="0" y="0"/>
                    <wp:positionH relativeFrom="column">
                      <wp:posOffset>2581275</wp:posOffset>
                    </wp:positionH>
                    <wp:positionV relativeFrom="paragraph">
                      <wp:posOffset>4439285</wp:posOffset>
                    </wp:positionV>
                    <wp:extent cx="333375" cy="323850"/>
                    <wp:effectExtent l="0" t="0" r="9525" b="0"/>
                    <wp:wrapNone/>
                    <wp:docPr id="17" name="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337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7" o:spid="_x0000_s1026" style="position:absolute;margin-left:203.25pt;margin-top:349.55pt;width:26.25pt;height:2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" fillcolor="#f2f2f2 [3052]" stroked="f" strokeweight="2pt"/>
                </w:pict>
              </mc:Fallback>
            </mc:AlternateContent>
          </w:r>
          <w:r w:rsidR="00AB3130">
            <w:rPr>
              <w:noProof/>
            </w:rPr>
            <w:drawing>
              <wp:anchor distT="0" distB="0" distL="114300" distR="114300" simplePos="0" relativeHeight="251702272" behindDoc="0" locked="0" layoutInCell="1" allowOverlap="1" wp14:anchorId="4A2DA5E2" wp14:editId="5441A74B">
                <wp:simplePos x="0" y="0"/>
                <wp:positionH relativeFrom="column">
                  <wp:posOffset>1367790</wp:posOffset>
                </wp:positionH>
                <wp:positionV relativeFrom="paragraph">
                  <wp:posOffset>3369311</wp:posOffset>
                </wp:positionV>
                <wp:extent cx="2152651" cy="2311796"/>
                <wp:effectExtent l="0" t="3175" r="0" b="0"/>
                <wp:wrapNone/>
                <wp:docPr id="16" name="Picture 16" descr="C:\Users\greta_delparte\AppData\Local\Microsoft\Windows\Temporary Internet Files\Content.Word\Phot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greta_delparte\AppData\Local\Microsoft\Windows\Temporary Internet Files\Content.Word\Photo 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496" r="12287" b="18856"/>
                        <a:stretch/>
                      </pic:blipFill>
                      <pic:spPr bwMode="auto">
                        <a:xfrm rot="5400000">
                          <a:off x="0" y="0"/>
                          <a:ext cx="2152651" cy="2311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B3130">
            <w:rPr>
              <w:noProof/>
            </w:rPr>
            <w:drawing>
              <wp:anchor distT="0" distB="0" distL="114300" distR="114300" simplePos="0" relativeHeight="251701248" behindDoc="0" locked="0" layoutInCell="1" allowOverlap="1" wp14:anchorId="75BBBA11" wp14:editId="3DDE0581">
                <wp:simplePos x="0" y="0"/>
                <wp:positionH relativeFrom="column">
                  <wp:posOffset>3495675</wp:posOffset>
                </wp:positionH>
                <wp:positionV relativeFrom="paragraph">
                  <wp:posOffset>2076450</wp:posOffset>
                </wp:positionV>
                <wp:extent cx="3120953" cy="3048000"/>
                <wp:effectExtent l="0" t="1905" r="1905" b="1905"/>
                <wp:wrapNone/>
                <wp:docPr id="15" name="Picture 15" descr="C:\Users\greta_delparte\AppData\Local\Microsoft\Windows\Temporary Internet Files\Content.Word\Photo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greta_delparte\AppData\Local\Microsoft\Windows\Temporary Internet Files\Content.Word\Photo 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918" b="9842"/>
                        <a:stretch/>
                      </pic:blipFill>
                      <pic:spPr bwMode="auto">
                        <a:xfrm rot="16200000">
                          <a:off x="0" y="0"/>
                          <a:ext cx="3120953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985EBED" wp14:editId="71B89034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A611C3" w:rsidRDefault="00A611C3">
                                <w:r>
                                  <w:t>This art project goes nicely with the Reading Street Unit 4.2 in First Grade.  The kids use bingo dobbers and a wet wash over</w:t>
                                </w:r>
                                <w:r w:rsidR="00954639">
                                  <w:t xml:space="preserve"> </w:t>
                                </w:r>
                                <w:r>
                                  <w:t>top.  You can use water or watercolor to make it pop more.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A611C3" w:rsidRDefault="00A611C3">
                          <w:r>
                            <w:t xml:space="preserve">This art project goes nicely with the Reading Street Unit 4.2 in First Grade.  </w:t>
                          </w:r>
                          <w:r>
                            <w:t xml:space="preserve">The kids use bingo </w:t>
                          </w:r>
                          <w:proofErr w:type="spellStart"/>
                          <w:r>
                            <w:t>dobbers</w:t>
                          </w:r>
                          <w:proofErr w:type="spellEnd"/>
                          <w:r>
                            <w:t xml:space="preserve"> and a wet wash over</w:t>
                          </w:r>
                          <w:r w:rsidR="00954639">
                            <w:t xml:space="preserve"> </w:t>
                          </w:r>
                          <w:bookmarkStart w:id="1" w:name="_GoBack"/>
                          <w:bookmarkEnd w:id="1"/>
                          <w:r>
                            <w:t>top.  You can use water or watercolor to make it pop more.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50810211" wp14:editId="003924AA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AB3130">
                                <w:r>
                                  <w:t>Art Standards: 4.1.2, 4.2.1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  <w:r w:rsidR="00AB3130">
                                  <w:t>Reading Standards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AB3130">
                          <w:r>
                            <w:t>Art Standards: 4.1.2, 4.2.1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  <w:r w:rsidR="00AB3130">
                            <w:t>Reading Standards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2B40431C" wp14:editId="5B5B493C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 w:rsidP="00A611C3">
                                <w:pPr>
                                  <w:spacing w:after="0" w:line="240" w:lineRule="auto"/>
                                </w:pPr>
                                <w:r>
                                  <w:t xml:space="preserve">Materials: </w:t>
                                </w:r>
                              </w:p>
                              <w:p w:rsidR="00A611C3" w:rsidRDefault="00A611C3" w:rsidP="00A611C3">
                                <w:pPr>
                                  <w:spacing w:after="0" w:line="240" w:lineRule="auto"/>
                                </w:pPr>
                                <w:r>
                                  <w:t>Large White Square Paper</w:t>
                                </w:r>
                              </w:p>
                              <w:p w:rsidR="00A611C3" w:rsidRDefault="00A611C3" w:rsidP="00A611C3">
                                <w:pPr>
                                  <w:spacing w:after="0" w:line="240" w:lineRule="auto"/>
                                </w:pPr>
                                <w:r>
                                  <w:t>Bingo Dobbers</w:t>
                                </w:r>
                              </w:p>
                              <w:p w:rsidR="00A8624E" w:rsidRDefault="00A8624E" w:rsidP="00A611C3">
                                <w:pPr>
                                  <w:spacing w:after="0" w:line="240" w:lineRule="auto"/>
                                </w:pPr>
                                <w:r>
                                  <w:t>Water</w:t>
                                </w:r>
                              </w:p>
                              <w:p w:rsidR="00A8624E" w:rsidRDefault="00A8624E" w:rsidP="00A611C3">
                                <w:pPr>
                                  <w:spacing w:after="0" w:line="240" w:lineRule="auto"/>
                                </w:pPr>
                                <w:r>
                                  <w:t>Water Color</w:t>
                                </w:r>
                              </w:p>
                              <w:p w:rsidR="00A611C3" w:rsidRDefault="00A611C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 w:rsidP="00A611C3">
                          <w:pPr>
                            <w:spacing w:after="0" w:line="240" w:lineRule="auto"/>
                          </w:pPr>
                          <w:r>
                            <w:t xml:space="preserve">Materials: </w:t>
                          </w:r>
                        </w:p>
                        <w:p w:rsidR="00A611C3" w:rsidRDefault="00A611C3" w:rsidP="00A611C3">
                          <w:pPr>
                            <w:spacing w:after="0" w:line="240" w:lineRule="auto"/>
                          </w:pPr>
                          <w:r>
                            <w:t>Large White Square Paper</w:t>
                          </w:r>
                        </w:p>
                        <w:p w:rsidR="00A611C3" w:rsidRDefault="00A611C3" w:rsidP="00A611C3">
                          <w:pPr>
                            <w:spacing w:after="0" w:line="240" w:lineRule="auto"/>
                          </w:pPr>
                          <w:r>
                            <w:t xml:space="preserve">Bingo </w:t>
                          </w:r>
                          <w:proofErr w:type="spellStart"/>
                          <w:r>
                            <w:t>Dobbers</w:t>
                          </w:r>
                          <w:proofErr w:type="spellEnd"/>
                        </w:p>
                        <w:p w:rsidR="00A8624E" w:rsidRDefault="00A8624E" w:rsidP="00A611C3">
                          <w:pPr>
                            <w:spacing w:after="0" w:line="240" w:lineRule="auto"/>
                          </w:pPr>
                          <w:r>
                            <w:t>Water</w:t>
                          </w:r>
                        </w:p>
                        <w:p w:rsidR="00A8624E" w:rsidRDefault="00A8624E" w:rsidP="00A611C3">
                          <w:pPr>
                            <w:spacing w:after="0" w:line="240" w:lineRule="auto"/>
                          </w:pPr>
                          <w:r>
                            <w:t>Water Color</w:t>
                          </w:r>
                        </w:p>
                        <w:p w:rsidR="00A611C3" w:rsidRDefault="00A611C3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81576A3" wp14:editId="4A751E03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A611C3">
                                        <w:t>x</w:t>
                                      </w:r>
                                      <w:r>
                                        <w:t>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 xml:space="preserve">__Color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A611C3">
                                        <w:t>x</w:t>
                                      </w:r>
                                      <w:r>
                                        <w:t>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A611C3">
                                  <w:t>x</w:t>
                                </w:r>
                                <w:r>
                                  <w:t>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 xml:space="preserve">__Color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A611C3">
                                  <w:t>x</w:t>
                                </w:r>
                                <w:r>
                                  <w:t>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0A0D27EB" wp14:editId="35C11925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A611C3">
                                  <w:t>1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A611C3">
                                  <w:t>2 Days 30 min each.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A611C3">
                            <w:t>1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A611C3">
                            <w:t>2 Days 30 min each.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D2858A8">
                <wp:extent cx="335280" cy="323215"/>
                <wp:effectExtent l="0" t="0" r="7620" b="63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323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E646D01">
                <wp:extent cx="335280" cy="323215"/>
                <wp:effectExtent l="0" t="0" r="7620" b="63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323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35A98">
            <w:br w:type="page"/>
          </w:r>
        </w:p>
      </w:sdtContent>
    </w:sdt>
    <w:p w:rsidR="00435A98" w:rsidRDefault="006D7C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77587" wp14:editId="16B4C4DD">
                <wp:simplePos x="0" y="0"/>
                <wp:positionH relativeFrom="column">
                  <wp:posOffset>-2857500</wp:posOffset>
                </wp:positionH>
                <wp:positionV relativeFrom="paragraph">
                  <wp:posOffset>-447675</wp:posOffset>
                </wp:positionV>
                <wp:extent cx="2735580" cy="223837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</w:p>
                          <w:p w:rsidR="00D36D88" w:rsidRDefault="006D7CDD">
                            <w:r>
                              <w:t>Wet on Wet: Using water or paint on a wet piece of paper.</w:t>
                            </w:r>
                          </w:p>
                          <w:p w:rsidR="006D7CDD" w:rsidRDefault="006D7CDD">
                            <w:r>
                              <w:t>Wet on Dry: Using water or paint on a dry piece of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25pt;margin-top:-35.25pt;width:215.4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4bJwIAAEw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</w:p>
                    <w:p w:rsidR="00D36D88" w:rsidRDefault="006D7CDD">
                      <w:r>
                        <w:t>Wet on Wet: Using water or paint on a wet piece of paper.</w:t>
                      </w:r>
                    </w:p>
                    <w:p w:rsidR="006D7CDD" w:rsidRDefault="006D7CDD">
                      <w:r>
                        <w:t>Wet on Dry: Using water or paint on a dry piece of paper.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1A0A1C" wp14:editId="2C029E81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A8624E" w:rsidRDefault="00074CFC" w:rsidP="00A8624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A8624E">
                              <w:rPr>
                                <w:u w:val="single"/>
                              </w:rPr>
                              <w:t>Preparation</w:t>
                            </w:r>
                          </w:p>
                          <w:p w:rsidR="00A8624E" w:rsidRDefault="00A8624E" w:rsidP="00A8624E">
                            <w:pPr>
                              <w:spacing w:after="0" w:line="240" w:lineRule="auto"/>
                            </w:pPr>
                            <w:r>
                              <w:t xml:space="preserve">Prepare each child with a piece of paper that is 12 by 12.  Draw a large circle on each piece of paper in pencil.  </w:t>
                            </w:r>
                          </w:p>
                          <w:p w:rsidR="00A8624E" w:rsidRDefault="00A8624E" w:rsidP="00A8624E">
                            <w:pPr>
                              <w:spacing w:after="0" w:line="240" w:lineRule="auto"/>
                            </w:pPr>
                            <w:r>
                              <w:t>Cups of Water for each group of kids</w:t>
                            </w:r>
                          </w:p>
                          <w:p w:rsidR="00A8624E" w:rsidRDefault="00A8624E" w:rsidP="00A8624E">
                            <w:pPr>
                              <w:spacing w:after="0" w:line="240" w:lineRule="auto"/>
                            </w:pPr>
                            <w:r>
                              <w:t>Watercolors</w:t>
                            </w:r>
                          </w:p>
                          <w:p w:rsidR="00A8624E" w:rsidRDefault="00A8624E">
                            <w:r>
                              <w:t>Bingo Dobbers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Pr="00A8624E" w:rsidRDefault="00074CFC" w:rsidP="00A8624E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A8624E">
                        <w:rPr>
                          <w:u w:val="single"/>
                        </w:rPr>
                        <w:t>Preparation</w:t>
                      </w:r>
                    </w:p>
                    <w:p w:rsidR="00A8624E" w:rsidRDefault="00A8624E" w:rsidP="00A8624E">
                      <w:pPr>
                        <w:spacing w:after="0" w:line="240" w:lineRule="auto"/>
                      </w:pPr>
                      <w:r>
                        <w:t xml:space="preserve">Prepare each child with a piece of paper that is 12 by 12.  Draw a large circle on each piece of paper in pencil.  </w:t>
                      </w:r>
                    </w:p>
                    <w:p w:rsidR="00A8624E" w:rsidRDefault="00A8624E" w:rsidP="00A8624E">
                      <w:pPr>
                        <w:spacing w:after="0" w:line="240" w:lineRule="auto"/>
                      </w:pPr>
                      <w:r>
                        <w:t>Cups of Water for each group of kids</w:t>
                      </w:r>
                    </w:p>
                    <w:p w:rsidR="00A8624E" w:rsidRDefault="00A8624E" w:rsidP="00A8624E">
                      <w:pPr>
                        <w:spacing w:after="0" w:line="240" w:lineRule="auto"/>
                      </w:pPr>
                      <w:r>
                        <w:t>Watercolors</w:t>
                      </w:r>
                    </w:p>
                    <w:p w:rsidR="00A8624E" w:rsidRDefault="00A8624E">
                      <w:r>
                        <w:t xml:space="preserve">Bingo </w:t>
                      </w:r>
                      <w:proofErr w:type="spellStart"/>
                      <w:r>
                        <w:t>Dobbers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/>
    <w:p w:rsidR="009E6B54" w:rsidRDefault="006D7CD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FD617" wp14:editId="72C515BB">
                <wp:simplePos x="0" y="0"/>
                <wp:positionH relativeFrom="column">
                  <wp:posOffset>-2857500</wp:posOffset>
                </wp:positionH>
                <wp:positionV relativeFrom="paragraph">
                  <wp:posOffset>1220470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6D7CDD" w:rsidRDefault="006D7CDD">
                            <w:r>
                              <w:t>I can do my personal best.</w:t>
                            </w:r>
                          </w:p>
                          <w:p w:rsidR="006D7CDD" w:rsidRDefault="006D7CDD">
                            <w:r>
                              <w:t>I can actively listen and follow directions to either paint the inside or outside of my dot.</w:t>
                            </w:r>
                          </w:p>
                          <w:p w:rsidR="006D7CDD" w:rsidRDefault="006D7CDD">
                            <w:r>
                              <w:t>I can be creative using the materials given.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96.1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6D7CDD" w:rsidRDefault="006D7CDD">
                      <w:r>
                        <w:t>I can do my personal best.</w:t>
                      </w:r>
                    </w:p>
                    <w:p w:rsidR="006D7CDD" w:rsidRDefault="006D7CDD">
                      <w:r>
                        <w:t>I can actively listen and follow directions to either paint the inside or outside of my dot.</w:t>
                      </w:r>
                    </w:p>
                    <w:p w:rsidR="006D7CDD" w:rsidRDefault="006D7CDD">
                      <w:r>
                        <w:t>I can be creative using the materials given.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1EF37" wp14:editId="0B02F011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6D7CDD" w:rsidRDefault="006D7CDD">
                            <w:r>
                              <w:t>Read the Scott Foresman story in the Reading Street book and acknowledge that each child’s dot is different and unique and that is what makes the art project beautiful.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6D7CDD" w:rsidRDefault="006D7CDD">
                      <w:r>
                        <w:t xml:space="preserve">Read the Scott </w:t>
                      </w:r>
                      <w:proofErr w:type="spellStart"/>
                      <w:r>
                        <w:t>Foresman</w:t>
                      </w:r>
                      <w:proofErr w:type="spellEnd"/>
                      <w:r>
                        <w:t xml:space="preserve"> story in the Reading Street book and acknowledge that each child’s dot is different and unique and that is what makes the art project beautiful.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D75798" wp14:editId="284844C0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A8624E" w:rsidRDefault="00A8624E">
                            <w:r>
                              <w:t xml:space="preserve">Students decide if they would like to make the inside of the dot or the outside filled.  </w:t>
                            </w:r>
                          </w:p>
                          <w:p w:rsidR="00A8624E" w:rsidRDefault="00A8624E">
                            <w:r>
                              <w:t>Have students lightly erase the line from where the large dot patter was traced.</w:t>
                            </w:r>
                          </w:p>
                          <w:p w:rsidR="00A8624E" w:rsidRDefault="00A8624E">
                            <w:r>
                              <w:t>Then they take the watercolors and paint either around the line or inside.  The student may use one color or choose to do a few.  Students have the option of letting it dry and th</w:t>
                            </w:r>
                            <w:r w:rsidR="00D36D88">
                              <w:t xml:space="preserve">en using the dobbers or if they would like to dob on the wet paper they can and it creates a blurry look.  Or you can dob first and then paint over with water.  There is not a correct way to do it because every way looks different and that is what make it fun.  Look at the examples.  </w:t>
                            </w:r>
                          </w:p>
                          <w:p w:rsidR="00D36D88" w:rsidRDefault="00D36D88">
                            <w:r>
                              <w:t>The colors may start to run and pool together.  If this happens then use a napkin dob the extra color off.</w:t>
                            </w:r>
                          </w:p>
                          <w:p w:rsidR="00D36D88" w:rsidRDefault="00D36D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C3C67F" wp14:editId="7DA2E866">
                                  <wp:extent cx="1725385" cy="2012950"/>
                                  <wp:effectExtent l="8573" t="0" r="0" b="0"/>
                                  <wp:docPr id="13" name="Picture 13" descr="C:\Users\greta_delparte\AppData\Local\Microsoft\Windows\Temporary Internet Files\Content.Word\Photo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reta_delparte\AppData\Local\Microsoft\Windows\Temporary Internet Files\Content.Word\Photo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2500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742543" cy="2032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6D88" w:rsidRDefault="00D36D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5235" cy="2500312"/>
                                  <wp:effectExtent l="0" t="7620" r="3175" b="3175"/>
                                  <wp:docPr id="14" name="Picture 14" descr="C:\Users\greta_delparte\AppData\Local\Microsoft\Windows\Temporary Internet Files\Content.Word\Photo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reta_delparte\AppData\Local\Microsoft\Windows\Temporary Internet Files\Content.Word\Photo 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876821" cy="2502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A8624E" w:rsidRDefault="00A8624E">
                      <w:r>
                        <w:t xml:space="preserve">Students decide if they would like to make the inside of the dot or the outside filled.  </w:t>
                      </w:r>
                    </w:p>
                    <w:p w:rsidR="00A8624E" w:rsidRDefault="00A8624E">
                      <w:r>
                        <w:t>Have students lightly erase the line from where the large dot patter was traced.</w:t>
                      </w:r>
                    </w:p>
                    <w:p w:rsidR="00A8624E" w:rsidRDefault="00A8624E">
                      <w:r>
                        <w:t>Then they take the watercolors and paint either around the line or inside.  The student may use one color or choose to do a few.  Students have the option of letting it dry and th</w:t>
                      </w:r>
                      <w:r w:rsidR="00D36D88">
                        <w:t xml:space="preserve">en using the </w:t>
                      </w:r>
                      <w:proofErr w:type="spellStart"/>
                      <w:r w:rsidR="00D36D88">
                        <w:t>dobbers</w:t>
                      </w:r>
                      <w:proofErr w:type="spellEnd"/>
                      <w:r w:rsidR="00D36D88">
                        <w:t xml:space="preserve"> or if they would like to </w:t>
                      </w:r>
                      <w:proofErr w:type="spellStart"/>
                      <w:proofErr w:type="gramStart"/>
                      <w:r w:rsidR="00D36D88">
                        <w:t>dob</w:t>
                      </w:r>
                      <w:proofErr w:type="spellEnd"/>
                      <w:proofErr w:type="gramEnd"/>
                      <w:r w:rsidR="00D36D88">
                        <w:t xml:space="preserve"> on the wet paper they can and it creates a blurry look.  Or you can </w:t>
                      </w:r>
                      <w:proofErr w:type="spellStart"/>
                      <w:proofErr w:type="gramStart"/>
                      <w:r w:rsidR="00D36D88">
                        <w:t>dob</w:t>
                      </w:r>
                      <w:proofErr w:type="spellEnd"/>
                      <w:proofErr w:type="gramEnd"/>
                      <w:r w:rsidR="00D36D88">
                        <w:t xml:space="preserve"> first and then paint over with water.  There is not a correct way to do it because every way looks different and that is what </w:t>
                      </w:r>
                      <w:proofErr w:type="gramStart"/>
                      <w:r w:rsidR="00D36D88">
                        <w:t>make</w:t>
                      </w:r>
                      <w:proofErr w:type="gramEnd"/>
                      <w:r w:rsidR="00D36D88">
                        <w:t xml:space="preserve"> it fun.  Look at the examples.  </w:t>
                      </w:r>
                    </w:p>
                    <w:p w:rsidR="00D36D88" w:rsidRDefault="00D36D88">
                      <w:r>
                        <w:t xml:space="preserve">The colors may start to run and pool together.  If this happens then use a napkin </w:t>
                      </w:r>
                      <w:proofErr w:type="gramStart"/>
                      <w:r>
                        <w:t>dob</w:t>
                      </w:r>
                      <w:proofErr w:type="gramEnd"/>
                      <w:r>
                        <w:t xml:space="preserve"> the extra color off.</w:t>
                      </w:r>
                    </w:p>
                    <w:p w:rsidR="00D36D88" w:rsidRDefault="00D36D88">
                      <w:r>
                        <w:rPr>
                          <w:noProof/>
                        </w:rPr>
                        <w:drawing>
                          <wp:inline distT="0" distB="0" distL="0" distR="0" wp14:anchorId="7CC3C67F" wp14:editId="7DA2E866">
                            <wp:extent cx="1725385" cy="2012950"/>
                            <wp:effectExtent l="8573" t="0" r="0" b="0"/>
                            <wp:docPr id="13" name="Picture 13" descr="C:\Users\greta_delparte\AppData\Local\Microsoft\Windows\Temporary Internet Files\Content.Word\Photo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reta_delparte\AppData\Local\Microsoft\Windows\Temporary Internet Files\Content.Word\Photo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2500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742543" cy="2032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6D88" w:rsidRDefault="00D36D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5235" cy="2500312"/>
                            <wp:effectExtent l="0" t="7620" r="3175" b="3175"/>
                            <wp:docPr id="14" name="Picture 14" descr="C:\Users\greta_delparte\AppData\Local\Microsoft\Windows\Temporary Internet Files\Content.Word\Phot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reta_delparte\AppData\Local\Microsoft\Windows\Temporary Internet Files\Content.Word\Photo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876821" cy="2502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6D7CDD" w:rsidP="00AD44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A293B" wp14:editId="372CAF4D">
                <wp:simplePos x="0" y="0"/>
                <wp:positionH relativeFrom="column">
                  <wp:posOffset>1943100</wp:posOffset>
                </wp:positionH>
                <wp:positionV relativeFrom="paragraph">
                  <wp:posOffset>455295</wp:posOffset>
                </wp:positionV>
                <wp:extent cx="2743200" cy="140398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  <w:r w:rsidR="006D7CDD">
                              <w:t>: Centennial First Grade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53pt;margin-top:35.85pt;width:3in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  <w:r w:rsidR="006D7CDD">
                        <w:t>: Centennial First Grade Teachers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0E1ADF"/>
    <w:rsid w:val="001D2E07"/>
    <w:rsid w:val="002222B6"/>
    <w:rsid w:val="002402AE"/>
    <w:rsid w:val="00286E2B"/>
    <w:rsid w:val="00435A98"/>
    <w:rsid w:val="00483602"/>
    <w:rsid w:val="006650A2"/>
    <w:rsid w:val="006D7CDD"/>
    <w:rsid w:val="00864ED6"/>
    <w:rsid w:val="008C2DBE"/>
    <w:rsid w:val="008C70DF"/>
    <w:rsid w:val="008F4260"/>
    <w:rsid w:val="00920EE5"/>
    <w:rsid w:val="00954639"/>
    <w:rsid w:val="00992E41"/>
    <w:rsid w:val="009E6B54"/>
    <w:rsid w:val="009F0ACB"/>
    <w:rsid w:val="00A270C5"/>
    <w:rsid w:val="00A611C3"/>
    <w:rsid w:val="00A86041"/>
    <w:rsid w:val="00A8624E"/>
    <w:rsid w:val="00AB3130"/>
    <w:rsid w:val="00AC4536"/>
    <w:rsid w:val="00AD44BB"/>
    <w:rsid w:val="00B81313"/>
    <w:rsid w:val="00BC4132"/>
    <w:rsid w:val="00D36D88"/>
    <w:rsid w:val="00D47397"/>
    <w:rsid w:val="00DF4960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Dot” Reading Art Lesson</vt:lpstr>
    </vt:vector>
  </TitlesOfParts>
  <Company>Bismarck Public Schools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Dot” Reading Art Lesson</dc:title>
  <dc:creator>Kelsi Hach</dc:creator>
  <cp:lastModifiedBy>Kelsi Hach</cp:lastModifiedBy>
  <cp:revision>2</cp:revision>
  <dcterms:created xsi:type="dcterms:W3CDTF">2014-02-25T04:06:00Z</dcterms:created>
  <dcterms:modified xsi:type="dcterms:W3CDTF">2014-02-25T04:06:00Z</dcterms:modified>
</cp:coreProperties>
</file>