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08E" w:rsidRDefault="00462A43">
      <w:pPr>
        <w:pStyle w:val="Title"/>
      </w:pPr>
      <w:bookmarkStart w:id="0" w:name="_GoBack"/>
      <w:bookmarkEnd w:id="0"/>
      <w:r>
        <w:t xml:space="preserve">READING NOTES </w:t>
      </w:r>
      <w:r w:rsidR="00137815">
        <w:t>CHAPTER</w:t>
      </w:r>
      <w:r w:rsidR="00DE4FAA">
        <w:t>S</w:t>
      </w:r>
      <w:r w:rsidR="00137815">
        <w:t xml:space="preserve"> 7</w:t>
      </w:r>
      <w:r w:rsidR="00DE4FAA">
        <w:t xml:space="preserve"> &amp; 8</w:t>
      </w:r>
      <w:r>
        <w:t xml:space="preserve">:  </w:t>
      </w:r>
      <w:r w:rsidR="00137815">
        <w:t>SKELETAL SYSTEM</w:t>
      </w:r>
      <w:r w:rsidR="00DE4FAA">
        <w:t xml:space="preserve"> &amp; JOINTS</w:t>
      </w:r>
    </w:p>
    <w:p w:rsidR="005558AC" w:rsidRDefault="005558AC">
      <w:pPr>
        <w:pStyle w:val="Title"/>
      </w:pPr>
    </w:p>
    <w:p w:rsidR="0014308E" w:rsidRDefault="00042767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Name ____________</w:t>
      </w:r>
    </w:p>
    <w:p w:rsidR="00462A43" w:rsidRDefault="00462A43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Period ___________</w:t>
      </w:r>
    </w:p>
    <w:p w:rsidR="00462A43" w:rsidRDefault="00462A43" w:rsidP="00042767">
      <w:pPr>
        <w:rPr>
          <w:b/>
          <w:bCs/>
        </w:rPr>
      </w:pPr>
    </w:p>
    <w:p w:rsidR="00462A43" w:rsidRDefault="00774887" w:rsidP="00042767">
      <w:pPr>
        <w:rPr>
          <w:b/>
          <w:bCs/>
        </w:rPr>
      </w:pPr>
      <w:r>
        <w:rPr>
          <w:b/>
          <w:bCs/>
        </w:rPr>
        <w:t>Skeletal system i</w:t>
      </w:r>
      <w:r w:rsidR="00462A43">
        <w:rPr>
          <w:b/>
          <w:bCs/>
        </w:rPr>
        <w:t>ntroduction</w:t>
      </w:r>
      <w:r w:rsidR="00587E43">
        <w:rPr>
          <w:b/>
          <w:bCs/>
        </w:rPr>
        <w:t xml:space="preserve"> </w:t>
      </w:r>
      <w:r w:rsidR="00137815">
        <w:rPr>
          <w:b/>
          <w:bCs/>
        </w:rPr>
        <w:t>(p. 202</w:t>
      </w:r>
      <w:r w:rsidR="00E06547">
        <w:rPr>
          <w:b/>
          <w:bCs/>
        </w:rPr>
        <w:t>)</w:t>
      </w:r>
    </w:p>
    <w:p w:rsidR="00B119DC" w:rsidRDefault="00B119DC" w:rsidP="00042767">
      <w:pPr>
        <w:rPr>
          <w:bCs/>
        </w:rPr>
      </w:pPr>
    </w:p>
    <w:p w:rsidR="00C962B9" w:rsidRDefault="00C962B9" w:rsidP="00042767">
      <w:pPr>
        <w:rPr>
          <w:bCs/>
        </w:rPr>
      </w:pPr>
      <w:r>
        <w:rPr>
          <w:bCs/>
        </w:rPr>
        <w:t>Bones are not only living tissues, they are multifunctional.  We tend to just think that the skeletal system protects our inner organs and provides support, but it also ________ and ________ softer tissues, provide points of __________ for muscles, house __________-producing cells, and store _____________ salts.</w:t>
      </w:r>
    </w:p>
    <w:p w:rsidR="00C962B9" w:rsidRDefault="00C962B9" w:rsidP="00042767">
      <w:pPr>
        <w:rPr>
          <w:bCs/>
        </w:rPr>
      </w:pPr>
    </w:p>
    <w:p w:rsidR="00C962B9" w:rsidRDefault="00C962B9" w:rsidP="00042767">
      <w:pPr>
        <w:rPr>
          <w:bCs/>
        </w:rPr>
      </w:pPr>
      <w:r>
        <w:rPr>
          <w:bCs/>
        </w:rPr>
        <w:t xml:space="preserve">Bones </w:t>
      </w:r>
      <w:proofErr w:type="gramStart"/>
      <w:r>
        <w:rPr>
          <w:bCs/>
        </w:rPr>
        <w:t>are classified</w:t>
      </w:r>
      <w:proofErr w:type="gramEnd"/>
      <w:r>
        <w:rPr>
          <w:bCs/>
        </w:rPr>
        <w:t xml:space="preserve"> according to their __________.  For each bone type, include a brief description along with at least two examples:</w:t>
      </w:r>
    </w:p>
    <w:p w:rsidR="00C962B9" w:rsidRDefault="00C962B9" w:rsidP="00042767">
      <w:pPr>
        <w:rPr>
          <w:bCs/>
        </w:rPr>
      </w:pPr>
      <w:r>
        <w:rPr>
          <w:bCs/>
        </w:rPr>
        <w:tab/>
      </w:r>
    </w:p>
    <w:p w:rsidR="00C962B9" w:rsidRDefault="00C962B9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Long:</w:t>
      </w:r>
    </w:p>
    <w:p w:rsidR="00C962B9" w:rsidRDefault="00C962B9" w:rsidP="00042767">
      <w:pPr>
        <w:rPr>
          <w:b/>
          <w:bCs/>
        </w:rPr>
      </w:pPr>
    </w:p>
    <w:p w:rsidR="00C962B9" w:rsidRDefault="00C962B9" w:rsidP="00042767">
      <w:pPr>
        <w:rPr>
          <w:b/>
          <w:bCs/>
        </w:rPr>
      </w:pPr>
      <w:r>
        <w:rPr>
          <w:b/>
          <w:bCs/>
        </w:rPr>
        <w:tab/>
        <w:t>Short:</w:t>
      </w:r>
    </w:p>
    <w:p w:rsidR="00C962B9" w:rsidRDefault="00C962B9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C962B9" w:rsidRDefault="00C962B9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Sesamoid (a special type of short bone):</w:t>
      </w:r>
    </w:p>
    <w:p w:rsidR="00C962B9" w:rsidRDefault="00C962B9" w:rsidP="00042767">
      <w:pPr>
        <w:rPr>
          <w:b/>
          <w:bCs/>
        </w:rPr>
      </w:pPr>
    </w:p>
    <w:p w:rsidR="00C962B9" w:rsidRDefault="00C962B9" w:rsidP="00042767">
      <w:pPr>
        <w:rPr>
          <w:b/>
          <w:bCs/>
        </w:rPr>
      </w:pPr>
      <w:r>
        <w:rPr>
          <w:b/>
          <w:bCs/>
        </w:rPr>
        <w:tab/>
        <w:t>Flat:</w:t>
      </w:r>
    </w:p>
    <w:p w:rsidR="00C962B9" w:rsidRDefault="00C962B9" w:rsidP="00042767">
      <w:pPr>
        <w:rPr>
          <w:b/>
          <w:bCs/>
        </w:rPr>
      </w:pPr>
    </w:p>
    <w:p w:rsidR="00C962B9" w:rsidRDefault="00C962B9" w:rsidP="00042767">
      <w:pPr>
        <w:rPr>
          <w:b/>
          <w:bCs/>
        </w:rPr>
      </w:pPr>
      <w:r>
        <w:rPr>
          <w:b/>
          <w:bCs/>
        </w:rPr>
        <w:tab/>
        <w:t>Irregular:</w:t>
      </w:r>
    </w:p>
    <w:p w:rsidR="00C962B9" w:rsidRDefault="00C962B9" w:rsidP="00042767">
      <w:pPr>
        <w:rPr>
          <w:b/>
          <w:bCs/>
        </w:rPr>
      </w:pPr>
    </w:p>
    <w:p w:rsidR="00542AC2" w:rsidRDefault="00C962B9" w:rsidP="00042767">
      <w:pPr>
        <w:rPr>
          <w:b/>
          <w:bCs/>
        </w:rPr>
      </w:pPr>
      <w:r>
        <w:rPr>
          <w:b/>
          <w:bCs/>
        </w:rPr>
        <w:t>Bone structure</w:t>
      </w:r>
      <w:r w:rsidR="00AC66CB">
        <w:rPr>
          <w:b/>
          <w:bCs/>
        </w:rPr>
        <w:t xml:space="preserve"> (pages 203 – 204)</w:t>
      </w:r>
    </w:p>
    <w:p w:rsidR="00542AC2" w:rsidRDefault="00542AC2" w:rsidP="00042767">
      <w:pPr>
        <w:rPr>
          <w:b/>
          <w:bCs/>
        </w:rPr>
      </w:pPr>
    </w:p>
    <w:p w:rsidR="00C962B9" w:rsidRDefault="00FD66F9" w:rsidP="00042767">
      <w:pPr>
        <w:rPr>
          <w:bCs/>
        </w:rPr>
      </w:pPr>
      <w:r>
        <w:rPr>
          <w:bCs/>
        </w:rPr>
        <w:t xml:space="preserve">The wall of the diaphysis is mainly composed of tightly packed tissue called ________ bone.  This type has a continuous matrix with no gaps.  The epiphysis, on the other hand, is largely composed of ___________ bone.  This type consists of branching bony plates called ____________.  This allows </w:t>
      </w:r>
      <w:proofErr w:type="gramStart"/>
      <w:r>
        <w:rPr>
          <w:bCs/>
        </w:rPr>
        <w:t>for the</w:t>
      </w:r>
      <w:proofErr w:type="gramEnd"/>
      <w:r>
        <w:rPr>
          <w:bCs/>
        </w:rPr>
        <w:t xml:space="preserve"> bone to have irregular connecting spaces between plates to reduce the bone’s ___________.</w:t>
      </w:r>
    </w:p>
    <w:p w:rsidR="00FD66F9" w:rsidRDefault="00FD66F9" w:rsidP="00042767">
      <w:pPr>
        <w:rPr>
          <w:bCs/>
        </w:rPr>
      </w:pPr>
    </w:p>
    <w:p w:rsidR="00FD66F9" w:rsidRDefault="00FD66F9" w:rsidP="00042767">
      <w:pPr>
        <w:rPr>
          <w:bCs/>
        </w:rPr>
      </w:pPr>
      <w:r>
        <w:rPr>
          <w:bCs/>
        </w:rPr>
        <w:t xml:space="preserve">Compact bone is composed of cells called ____________, otherwise known as </w:t>
      </w:r>
      <w:r w:rsidR="001E384B">
        <w:rPr>
          <w:bCs/>
        </w:rPr>
        <w:t xml:space="preserve">an </w:t>
      </w:r>
      <w:r w:rsidR="001E384B">
        <w:rPr>
          <w:b/>
          <w:bCs/>
        </w:rPr>
        <w:t>osteon</w:t>
      </w:r>
      <w:r w:rsidR="001E384B">
        <w:rPr>
          <w:bCs/>
        </w:rPr>
        <w:t xml:space="preserve">.  Each osteon is composed layers called </w:t>
      </w:r>
      <w:r w:rsidR="001E384B" w:rsidRPr="001E384B">
        <w:rPr>
          <w:b/>
          <w:bCs/>
        </w:rPr>
        <w:t>lamella</w:t>
      </w:r>
      <w:r w:rsidR="001E384B">
        <w:rPr>
          <w:bCs/>
        </w:rPr>
        <w:t xml:space="preserve"> and contains the following parts:  </w:t>
      </w:r>
      <w:r w:rsidR="001E384B" w:rsidRPr="001E384B">
        <w:rPr>
          <w:b/>
          <w:bCs/>
        </w:rPr>
        <w:t>lacunae</w:t>
      </w:r>
      <w:r w:rsidR="001E384B">
        <w:rPr>
          <w:bCs/>
        </w:rPr>
        <w:t xml:space="preserve">, </w:t>
      </w:r>
      <w:r w:rsidR="001E384B" w:rsidRPr="001E384B">
        <w:rPr>
          <w:b/>
          <w:bCs/>
        </w:rPr>
        <w:t>Haversian canals, canaliculi</w:t>
      </w:r>
      <w:r w:rsidR="001E384B">
        <w:rPr>
          <w:bCs/>
        </w:rPr>
        <w:t>.  We will be drawing and labeling the parts, along with listing their functions in the space below:</w:t>
      </w: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Default="001E384B" w:rsidP="00042767">
      <w:pPr>
        <w:rPr>
          <w:bCs/>
        </w:rPr>
      </w:pPr>
    </w:p>
    <w:p w:rsidR="001E384B" w:rsidRPr="001E384B" w:rsidRDefault="001E384B" w:rsidP="00042767">
      <w:pPr>
        <w:rPr>
          <w:bCs/>
        </w:rPr>
      </w:pPr>
      <w:r>
        <w:rPr>
          <w:bCs/>
        </w:rPr>
        <w:lastRenderedPageBreak/>
        <w:t>Label the diagram from page 203 of your text.</w:t>
      </w:r>
    </w:p>
    <w:p w:rsidR="00AC66CB" w:rsidRDefault="00542AC2" w:rsidP="00042767">
      <w:pPr>
        <w:rPr>
          <w:b/>
          <w:bCs/>
        </w:rPr>
      </w:pPr>
      <w:r w:rsidRPr="00542AC2">
        <w:rPr>
          <w:b/>
          <w:bCs/>
          <w:noProof/>
        </w:rPr>
        <w:drawing>
          <wp:inline distT="0" distB="0" distL="0" distR="0" wp14:anchorId="2F57F038" wp14:editId="5BA7693C">
            <wp:extent cx="5143500" cy="72063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8889" cy="7269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AC2" w:rsidRDefault="00542AC2" w:rsidP="00042767">
      <w:pPr>
        <w:rPr>
          <w:b/>
          <w:bCs/>
        </w:rPr>
      </w:pPr>
    </w:p>
    <w:p w:rsidR="001E384B" w:rsidRDefault="001E384B" w:rsidP="00042767">
      <w:pPr>
        <w:rPr>
          <w:b/>
          <w:bCs/>
        </w:rPr>
      </w:pPr>
    </w:p>
    <w:p w:rsidR="001E384B" w:rsidRDefault="001E384B" w:rsidP="00042767">
      <w:pPr>
        <w:rPr>
          <w:b/>
          <w:bCs/>
        </w:rPr>
      </w:pPr>
    </w:p>
    <w:p w:rsidR="001E384B" w:rsidRDefault="001E384B" w:rsidP="00042767">
      <w:pPr>
        <w:rPr>
          <w:b/>
          <w:bCs/>
        </w:rPr>
      </w:pPr>
    </w:p>
    <w:p w:rsidR="001E384B" w:rsidRDefault="001E384B" w:rsidP="00042767">
      <w:pPr>
        <w:rPr>
          <w:b/>
          <w:bCs/>
        </w:rPr>
      </w:pPr>
      <w:r>
        <w:rPr>
          <w:b/>
          <w:bCs/>
        </w:rPr>
        <w:lastRenderedPageBreak/>
        <w:t>Types of bone growth (pages 205 – 207)</w:t>
      </w:r>
    </w:p>
    <w:p w:rsidR="001E384B" w:rsidRDefault="001E384B" w:rsidP="00042767">
      <w:pPr>
        <w:rPr>
          <w:b/>
          <w:bCs/>
        </w:rPr>
      </w:pPr>
    </w:p>
    <w:p w:rsidR="001E384B" w:rsidRDefault="001E384B" w:rsidP="00042767">
      <w:pPr>
        <w:rPr>
          <w:bCs/>
        </w:rPr>
      </w:pPr>
      <w:r>
        <w:rPr>
          <w:bCs/>
        </w:rPr>
        <w:t xml:space="preserve">Bones form when bone tissue, including a bony matrix mostly of ____________ phosphate, replaces existing _____________ tissue in one of two ways.  For each of the ways listed below, provide a </w:t>
      </w:r>
      <w:r w:rsidR="0077085A" w:rsidRPr="0077085A">
        <w:rPr>
          <w:bCs/>
          <w:u w:val="single"/>
        </w:rPr>
        <w:t>brief</w:t>
      </w:r>
      <w:r w:rsidR="0077085A">
        <w:rPr>
          <w:bCs/>
        </w:rPr>
        <w:t xml:space="preserve"> </w:t>
      </w:r>
      <w:r>
        <w:rPr>
          <w:bCs/>
        </w:rPr>
        <w:t xml:space="preserve">description of how </w:t>
      </w:r>
      <w:r w:rsidR="0077085A">
        <w:rPr>
          <w:bCs/>
        </w:rPr>
        <w:t xml:space="preserve">each </w:t>
      </w:r>
      <w:proofErr w:type="gramStart"/>
      <w:r w:rsidR="0077085A">
        <w:rPr>
          <w:bCs/>
        </w:rPr>
        <w:t>is achieved</w:t>
      </w:r>
      <w:proofErr w:type="gramEnd"/>
      <w:r w:rsidR="0077085A">
        <w:rPr>
          <w:bCs/>
        </w:rPr>
        <w:t xml:space="preserve"> and examples of bones that grow from this type of ossification:</w:t>
      </w:r>
    </w:p>
    <w:p w:rsidR="0077085A" w:rsidRDefault="0077085A" w:rsidP="00042767">
      <w:pPr>
        <w:rPr>
          <w:bCs/>
        </w:rPr>
      </w:pPr>
    </w:p>
    <w:p w:rsidR="0077085A" w:rsidRDefault="0077085A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Intramembranous:</w:t>
      </w:r>
    </w:p>
    <w:p w:rsidR="0077085A" w:rsidRDefault="0077085A" w:rsidP="00042767">
      <w:pPr>
        <w:rPr>
          <w:b/>
          <w:bCs/>
        </w:rPr>
      </w:pPr>
    </w:p>
    <w:p w:rsidR="0077085A" w:rsidRDefault="0077085A" w:rsidP="00042767">
      <w:pPr>
        <w:rPr>
          <w:b/>
          <w:bCs/>
        </w:rPr>
      </w:pPr>
      <w:r>
        <w:rPr>
          <w:b/>
          <w:bCs/>
        </w:rPr>
        <w:tab/>
        <w:t>Endochondral:</w:t>
      </w:r>
    </w:p>
    <w:p w:rsidR="0077085A" w:rsidRDefault="0077085A" w:rsidP="00042767">
      <w:pPr>
        <w:rPr>
          <w:b/>
          <w:bCs/>
        </w:rPr>
      </w:pPr>
    </w:p>
    <w:p w:rsidR="0077085A" w:rsidRDefault="0077085A" w:rsidP="00042767">
      <w:pPr>
        <w:rPr>
          <w:b/>
          <w:bCs/>
        </w:rPr>
      </w:pPr>
      <w:r>
        <w:rPr>
          <w:b/>
          <w:bCs/>
        </w:rPr>
        <w:t>Bone fractures (inset pages 212 – 213)</w:t>
      </w:r>
    </w:p>
    <w:p w:rsidR="0077085A" w:rsidRDefault="0077085A" w:rsidP="00042767">
      <w:pPr>
        <w:rPr>
          <w:b/>
          <w:bCs/>
        </w:rPr>
      </w:pPr>
    </w:p>
    <w:p w:rsidR="0077085A" w:rsidRDefault="0077085A" w:rsidP="00042767">
      <w:pPr>
        <w:rPr>
          <w:bCs/>
        </w:rPr>
      </w:pPr>
      <w:r>
        <w:rPr>
          <w:bCs/>
        </w:rPr>
        <w:t xml:space="preserve">Bone breaks </w:t>
      </w:r>
      <w:proofErr w:type="gramStart"/>
      <w:r>
        <w:rPr>
          <w:bCs/>
        </w:rPr>
        <w:t>are classified</w:t>
      </w:r>
      <w:proofErr w:type="gramEnd"/>
      <w:r>
        <w:rPr>
          <w:bCs/>
        </w:rPr>
        <w:t xml:space="preserve"> into several categories.  </w:t>
      </w:r>
      <w:r w:rsidR="00B55C60">
        <w:rPr>
          <w:bCs/>
        </w:rPr>
        <w:t xml:space="preserve">They are first determined to be </w:t>
      </w:r>
      <w:r w:rsidR="00B55C60">
        <w:rPr>
          <w:b/>
          <w:bCs/>
        </w:rPr>
        <w:t xml:space="preserve">complete </w:t>
      </w:r>
      <w:r w:rsidR="00B55C60">
        <w:rPr>
          <w:bCs/>
        </w:rPr>
        <w:t xml:space="preserve">or </w:t>
      </w:r>
      <w:r w:rsidR="00B55C60" w:rsidRPr="00B55C60">
        <w:rPr>
          <w:b/>
          <w:bCs/>
        </w:rPr>
        <w:t>incomplete</w:t>
      </w:r>
      <w:r w:rsidR="00B55C60">
        <w:rPr>
          <w:bCs/>
        </w:rPr>
        <w:t xml:space="preserve">.  Then they are determined to be either </w:t>
      </w:r>
      <w:r w:rsidR="00B55C60" w:rsidRPr="00B55C60">
        <w:rPr>
          <w:b/>
          <w:bCs/>
        </w:rPr>
        <w:t>displaced</w:t>
      </w:r>
      <w:r w:rsidR="00B55C60">
        <w:rPr>
          <w:bCs/>
        </w:rPr>
        <w:t xml:space="preserve"> (meaning they will need to be realigned or “set”) or </w:t>
      </w:r>
      <w:proofErr w:type="spellStart"/>
      <w:r w:rsidR="00B55C60" w:rsidRPr="00B55C60">
        <w:rPr>
          <w:b/>
          <w:bCs/>
        </w:rPr>
        <w:t>nondisplaced</w:t>
      </w:r>
      <w:proofErr w:type="spellEnd"/>
      <w:r w:rsidR="00B55C60">
        <w:rPr>
          <w:bCs/>
        </w:rPr>
        <w:t xml:space="preserve"> (which means the pieces are not out of alignment and need to be stabilized where they are).  Lastly, bone breaks </w:t>
      </w:r>
      <w:proofErr w:type="gramStart"/>
      <w:r w:rsidR="00B55C60">
        <w:rPr>
          <w:bCs/>
        </w:rPr>
        <w:t>are classified</w:t>
      </w:r>
      <w:proofErr w:type="gramEnd"/>
      <w:r w:rsidR="00B55C60">
        <w:rPr>
          <w:bCs/>
        </w:rPr>
        <w:t xml:space="preserve"> according to the angle of which or type of fracture that has occurred.  </w:t>
      </w:r>
      <w:r w:rsidRPr="00B55C60">
        <w:rPr>
          <w:bCs/>
        </w:rPr>
        <w:t>For</w:t>
      </w:r>
      <w:r>
        <w:rPr>
          <w:bCs/>
        </w:rPr>
        <w:t xml:space="preserve"> each bone break listed below, provide a quick sketch as well as a description for your reference:</w:t>
      </w:r>
    </w:p>
    <w:p w:rsidR="0077085A" w:rsidRDefault="0077085A" w:rsidP="00042767">
      <w:pPr>
        <w:rPr>
          <w:bCs/>
        </w:rPr>
      </w:pPr>
    </w:p>
    <w:p w:rsidR="0077085A" w:rsidRDefault="0077085A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 xml:space="preserve">Incomplete </w:t>
      </w:r>
      <w:r w:rsidR="00B55C60">
        <w:rPr>
          <w:b/>
          <w:bCs/>
        </w:rPr>
        <w:t>greenstick:</w:t>
      </w:r>
    </w:p>
    <w:p w:rsidR="00B55C60" w:rsidRDefault="00B55C60" w:rsidP="00042767">
      <w:pPr>
        <w:rPr>
          <w:b/>
          <w:bCs/>
        </w:rPr>
      </w:pPr>
    </w:p>
    <w:p w:rsidR="00B55C60" w:rsidRDefault="00B55C60" w:rsidP="00042767">
      <w:pPr>
        <w:rPr>
          <w:b/>
          <w:bCs/>
        </w:rPr>
      </w:pPr>
      <w:r>
        <w:rPr>
          <w:b/>
          <w:bCs/>
        </w:rPr>
        <w:tab/>
        <w:t>Linear (or fissured):</w:t>
      </w:r>
    </w:p>
    <w:p w:rsidR="00B55C60" w:rsidRDefault="00B55C60" w:rsidP="00042767">
      <w:pPr>
        <w:rPr>
          <w:b/>
          <w:bCs/>
        </w:rPr>
      </w:pPr>
    </w:p>
    <w:p w:rsidR="00B55C60" w:rsidRDefault="00B55C60" w:rsidP="00042767">
      <w:pPr>
        <w:rPr>
          <w:b/>
          <w:bCs/>
        </w:rPr>
      </w:pPr>
      <w:r>
        <w:rPr>
          <w:b/>
          <w:bCs/>
        </w:rPr>
        <w:tab/>
        <w:t>Comminuted:</w:t>
      </w:r>
    </w:p>
    <w:p w:rsidR="00B55C60" w:rsidRDefault="00B55C60" w:rsidP="00042767">
      <w:pPr>
        <w:rPr>
          <w:b/>
          <w:bCs/>
        </w:rPr>
      </w:pPr>
      <w:r>
        <w:rPr>
          <w:b/>
          <w:bCs/>
        </w:rPr>
        <w:tab/>
      </w:r>
    </w:p>
    <w:p w:rsidR="00B55C60" w:rsidRDefault="00B55C60" w:rsidP="00042767">
      <w:pPr>
        <w:rPr>
          <w:b/>
          <w:bCs/>
        </w:rPr>
      </w:pPr>
      <w:r>
        <w:rPr>
          <w:b/>
          <w:bCs/>
        </w:rPr>
        <w:tab/>
        <w:t>Transverse:</w:t>
      </w:r>
    </w:p>
    <w:p w:rsidR="00B55C60" w:rsidRDefault="00B55C60" w:rsidP="00042767">
      <w:pPr>
        <w:rPr>
          <w:b/>
          <w:bCs/>
        </w:rPr>
      </w:pPr>
    </w:p>
    <w:p w:rsidR="00B55C60" w:rsidRDefault="00B55C60" w:rsidP="00042767">
      <w:pPr>
        <w:rPr>
          <w:b/>
          <w:bCs/>
        </w:rPr>
      </w:pPr>
      <w:r>
        <w:rPr>
          <w:b/>
          <w:bCs/>
        </w:rPr>
        <w:tab/>
        <w:t>Oblique:</w:t>
      </w:r>
    </w:p>
    <w:p w:rsidR="00B55C60" w:rsidRDefault="00B55C60" w:rsidP="00042767">
      <w:pPr>
        <w:rPr>
          <w:b/>
          <w:bCs/>
        </w:rPr>
      </w:pPr>
    </w:p>
    <w:p w:rsidR="00B55C60" w:rsidRDefault="00B55C60" w:rsidP="00042767">
      <w:pPr>
        <w:rPr>
          <w:b/>
          <w:bCs/>
        </w:rPr>
      </w:pPr>
      <w:r>
        <w:rPr>
          <w:b/>
          <w:bCs/>
        </w:rPr>
        <w:tab/>
        <w:t>Spiral:</w:t>
      </w:r>
    </w:p>
    <w:p w:rsidR="00B55C60" w:rsidRDefault="00B55C60" w:rsidP="00042767">
      <w:pPr>
        <w:rPr>
          <w:b/>
          <w:bCs/>
        </w:rPr>
      </w:pPr>
    </w:p>
    <w:p w:rsidR="00B55C60" w:rsidRDefault="00B55C60" w:rsidP="00042767">
      <w:pPr>
        <w:rPr>
          <w:bCs/>
        </w:rPr>
      </w:pPr>
      <w:r>
        <w:rPr>
          <w:bCs/>
        </w:rPr>
        <w:t xml:space="preserve">Bone breaks also can be tell us information about other things that may be going on in the body.  </w:t>
      </w:r>
      <w:r>
        <w:rPr>
          <w:b/>
          <w:bCs/>
        </w:rPr>
        <w:t>Potts fractures</w:t>
      </w:r>
      <w:r>
        <w:rPr>
          <w:bCs/>
        </w:rPr>
        <w:t xml:space="preserve"> </w:t>
      </w:r>
      <w:proofErr w:type="gramStart"/>
      <w:r>
        <w:rPr>
          <w:bCs/>
        </w:rPr>
        <w:t>are more commonly found</w:t>
      </w:r>
      <w:proofErr w:type="gramEnd"/>
      <w:r>
        <w:rPr>
          <w:bCs/>
        </w:rPr>
        <w:t xml:space="preserve"> in athletes due to extreme </w:t>
      </w:r>
      <w:r w:rsidR="009E3B25">
        <w:rPr>
          <w:bCs/>
        </w:rPr>
        <w:t xml:space="preserve">physical activity, while </w:t>
      </w:r>
      <w:proofErr w:type="spellStart"/>
      <w:r w:rsidR="009E3B25">
        <w:rPr>
          <w:b/>
          <w:bCs/>
        </w:rPr>
        <w:t>Colles</w:t>
      </w:r>
      <w:proofErr w:type="spellEnd"/>
      <w:r w:rsidR="009E3B25">
        <w:rPr>
          <w:b/>
          <w:bCs/>
        </w:rPr>
        <w:t xml:space="preserve"> fractures</w:t>
      </w:r>
      <w:r w:rsidR="009E3B25">
        <w:rPr>
          <w:bCs/>
        </w:rPr>
        <w:t xml:space="preserve"> may be an indication that osteoporosis is taking hold.  One cannot determine this type of fracture until the full case study </w:t>
      </w:r>
      <w:proofErr w:type="gramStart"/>
      <w:r w:rsidR="009E3B25">
        <w:rPr>
          <w:bCs/>
        </w:rPr>
        <w:t>has been disclosed</w:t>
      </w:r>
      <w:proofErr w:type="gramEnd"/>
      <w:r w:rsidR="009E3B25">
        <w:rPr>
          <w:bCs/>
        </w:rPr>
        <w:t xml:space="preserve"> – the circumstances behind the fracture must be known before such a determination can be made.</w:t>
      </w:r>
    </w:p>
    <w:p w:rsidR="00774887" w:rsidRDefault="00774887" w:rsidP="00042767">
      <w:pPr>
        <w:rPr>
          <w:bCs/>
        </w:rPr>
      </w:pPr>
    </w:p>
    <w:p w:rsidR="00774887" w:rsidRDefault="00774887" w:rsidP="00042767">
      <w:pPr>
        <w:rPr>
          <w:bCs/>
        </w:rPr>
      </w:pP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</w:p>
    <w:p w:rsidR="00774887" w:rsidRDefault="00774887" w:rsidP="00042767">
      <w:pPr>
        <w:rPr>
          <w:b/>
          <w:bCs/>
        </w:rPr>
      </w:pPr>
      <w:r>
        <w:rPr>
          <w:b/>
          <w:bCs/>
        </w:rPr>
        <w:lastRenderedPageBreak/>
        <w:t>Joints introduction (page 270)</w:t>
      </w:r>
    </w:p>
    <w:p w:rsidR="00774887" w:rsidRDefault="00774887" w:rsidP="00042767">
      <w:pPr>
        <w:rPr>
          <w:b/>
          <w:bCs/>
        </w:rPr>
      </w:pPr>
    </w:p>
    <w:p w:rsidR="00774887" w:rsidRDefault="00774887" w:rsidP="00042767">
      <w:pPr>
        <w:rPr>
          <w:bCs/>
        </w:rPr>
      </w:pPr>
      <w:r>
        <w:rPr>
          <w:bCs/>
        </w:rPr>
        <w:t xml:space="preserve">Joints, or _____________, are junctions between bones.  They vary considerably </w:t>
      </w:r>
      <w:r w:rsidR="00975795">
        <w:rPr>
          <w:bCs/>
        </w:rPr>
        <w:t>in __________ and ____________, which explains why there are two different ways to classify them.  For the classification types below, provide a description of the joint as well an example of that type:</w:t>
      </w:r>
    </w:p>
    <w:p w:rsidR="00975795" w:rsidRDefault="00975795" w:rsidP="00042767">
      <w:pPr>
        <w:rPr>
          <w:bCs/>
        </w:rPr>
      </w:pPr>
    </w:p>
    <w:p w:rsidR="00975795" w:rsidRDefault="00975795" w:rsidP="00042767">
      <w:pPr>
        <w:rPr>
          <w:b/>
          <w:bCs/>
        </w:rPr>
      </w:pPr>
      <w:r>
        <w:rPr>
          <w:bCs/>
        </w:rPr>
        <w:tab/>
      </w:r>
      <w:r>
        <w:rPr>
          <w:b/>
          <w:bCs/>
        </w:rPr>
        <w:t>Structural</w:t>
      </w:r>
      <w:r w:rsidR="008611BC">
        <w:rPr>
          <w:b/>
          <w:bCs/>
        </w:rPr>
        <w:t xml:space="preserve"> (pages 270 – 274)</w:t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Fibrous</w:t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Syndesmosis:</w:t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Suture:</w:t>
      </w: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Gomphosis</w:t>
      </w:r>
      <w:proofErr w:type="spellEnd"/>
      <w:r>
        <w:rPr>
          <w:b/>
          <w:bCs/>
        </w:rPr>
        <w:t>:</w:t>
      </w:r>
    </w:p>
    <w:p w:rsidR="00975795" w:rsidRDefault="00975795" w:rsidP="00042767">
      <w:pPr>
        <w:rPr>
          <w:b/>
          <w:bCs/>
        </w:rPr>
      </w:pP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Cartilaginous</w:t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</w:p>
    <w:p w:rsidR="00975795" w:rsidRDefault="00975795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Synchondrosis</w:t>
      </w:r>
      <w:proofErr w:type="spellEnd"/>
      <w:r w:rsidR="00D4108A">
        <w:rPr>
          <w:b/>
          <w:bCs/>
        </w:rPr>
        <w:t>:</w:t>
      </w:r>
    </w:p>
    <w:p w:rsidR="00D4108A" w:rsidRDefault="00D4108A" w:rsidP="00042767">
      <w:pPr>
        <w:rPr>
          <w:b/>
          <w:bCs/>
        </w:rPr>
      </w:pPr>
    </w:p>
    <w:p w:rsidR="00D4108A" w:rsidRDefault="00D4108A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Symphysis:</w:t>
      </w:r>
    </w:p>
    <w:p w:rsidR="00D4108A" w:rsidRDefault="00D4108A" w:rsidP="00042767">
      <w:pPr>
        <w:rPr>
          <w:b/>
          <w:bCs/>
        </w:rPr>
      </w:pPr>
    </w:p>
    <w:p w:rsidR="00D4108A" w:rsidRDefault="00D4108A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  <w:t>Synovial</w:t>
      </w:r>
    </w:p>
    <w:p w:rsidR="00D4108A" w:rsidRDefault="00D4108A" w:rsidP="00042767">
      <w:pPr>
        <w:rPr>
          <w:b/>
          <w:bCs/>
        </w:rPr>
      </w:pPr>
    </w:p>
    <w:p w:rsidR="00D4108A" w:rsidRDefault="00D4108A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Monaxial</w:t>
      </w:r>
      <w:proofErr w:type="spellEnd"/>
      <w:r>
        <w:rPr>
          <w:b/>
          <w:bCs/>
        </w:rPr>
        <w:t xml:space="preserve"> (condylar, plane, hinge, pivot):</w:t>
      </w:r>
    </w:p>
    <w:p w:rsidR="00D4108A" w:rsidRDefault="00D4108A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:rsidR="00D4108A" w:rsidRDefault="00D4108A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Biaxial (saddle):</w:t>
      </w:r>
    </w:p>
    <w:p w:rsidR="00D4108A" w:rsidRDefault="00D4108A" w:rsidP="00042767">
      <w:pPr>
        <w:rPr>
          <w:b/>
          <w:bCs/>
        </w:rPr>
      </w:pPr>
    </w:p>
    <w:p w:rsidR="00D4108A" w:rsidRDefault="00D4108A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Multiaxial (ball-and-socket):</w:t>
      </w:r>
    </w:p>
    <w:p w:rsidR="00A4500C" w:rsidRDefault="00A4500C" w:rsidP="00042767">
      <w:pPr>
        <w:rPr>
          <w:b/>
          <w:bCs/>
        </w:rPr>
      </w:pPr>
    </w:p>
    <w:p w:rsidR="00A4500C" w:rsidRDefault="00A4500C" w:rsidP="00042767">
      <w:pPr>
        <w:rPr>
          <w:b/>
          <w:bCs/>
        </w:rPr>
      </w:pPr>
      <w:r>
        <w:rPr>
          <w:b/>
          <w:bCs/>
        </w:rPr>
        <w:tab/>
        <w:t>Functional (page 270)</w:t>
      </w:r>
    </w:p>
    <w:p w:rsidR="00A4500C" w:rsidRDefault="00A4500C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Synarthrosis</w:t>
      </w:r>
      <w:proofErr w:type="spellEnd"/>
      <w:r>
        <w:rPr>
          <w:b/>
          <w:bCs/>
        </w:rPr>
        <w:t>:</w:t>
      </w:r>
    </w:p>
    <w:p w:rsidR="00A4500C" w:rsidRDefault="00A4500C" w:rsidP="00042767">
      <w:pPr>
        <w:rPr>
          <w:b/>
          <w:bCs/>
        </w:rPr>
      </w:pPr>
    </w:p>
    <w:p w:rsidR="00A4500C" w:rsidRDefault="00A4500C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Amphiarthrosis</w:t>
      </w:r>
      <w:proofErr w:type="spellEnd"/>
      <w:r>
        <w:rPr>
          <w:b/>
          <w:bCs/>
        </w:rPr>
        <w:t>:</w:t>
      </w:r>
    </w:p>
    <w:p w:rsidR="00A4500C" w:rsidRDefault="00A4500C" w:rsidP="00042767">
      <w:pPr>
        <w:rPr>
          <w:b/>
          <w:bCs/>
        </w:rPr>
      </w:pPr>
    </w:p>
    <w:p w:rsidR="00A4500C" w:rsidRPr="00975795" w:rsidRDefault="00A4500C" w:rsidP="00042767">
      <w:pPr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Diarthrosis</w:t>
      </w:r>
      <w:proofErr w:type="spellEnd"/>
      <w:r>
        <w:rPr>
          <w:b/>
          <w:bCs/>
        </w:rPr>
        <w:t>:</w:t>
      </w:r>
    </w:p>
    <w:sectPr w:rsidR="00A4500C" w:rsidRPr="00975795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1C4958"/>
    <w:multiLevelType w:val="hybridMultilevel"/>
    <w:tmpl w:val="BFA81130"/>
    <w:lvl w:ilvl="0" w:tplc="E836040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BD10A8"/>
    <w:multiLevelType w:val="hybridMultilevel"/>
    <w:tmpl w:val="F1889110"/>
    <w:lvl w:ilvl="0" w:tplc="7946F36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63D6EED"/>
    <w:multiLevelType w:val="hybridMultilevel"/>
    <w:tmpl w:val="7EEA4B8C"/>
    <w:lvl w:ilvl="0" w:tplc="466C30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0BB4A0F"/>
    <w:multiLevelType w:val="hybridMultilevel"/>
    <w:tmpl w:val="5C6C254E"/>
    <w:lvl w:ilvl="0" w:tplc="7EB215A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56E97609"/>
    <w:multiLevelType w:val="hybridMultilevel"/>
    <w:tmpl w:val="C96A9504"/>
    <w:lvl w:ilvl="0" w:tplc="DDA20B60">
      <w:start w:val="1"/>
      <w:numFmt w:val="upperRoman"/>
      <w:pStyle w:val="Heading2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E40414AA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9A2FA4C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B7E4D6C"/>
    <w:multiLevelType w:val="hybridMultilevel"/>
    <w:tmpl w:val="E884BEE8"/>
    <w:lvl w:ilvl="0" w:tplc="E514D8B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7BB4675"/>
    <w:multiLevelType w:val="hybridMultilevel"/>
    <w:tmpl w:val="6F988A20"/>
    <w:lvl w:ilvl="0" w:tplc="BC36D4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0361D9E"/>
    <w:multiLevelType w:val="hybridMultilevel"/>
    <w:tmpl w:val="F11EA288"/>
    <w:lvl w:ilvl="0" w:tplc="A58C67EA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08F752B"/>
    <w:multiLevelType w:val="hybridMultilevel"/>
    <w:tmpl w:val="3508D7E8"/>
    <w:lvl w:ilvl="0" w:tplc="D09203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7"/>
  </w:num>
  <w:num w:numId="3">
    <w:abstractNumId w:val="5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8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121A"/>
    <w:rsid w:val="00017371"/>
    <w:rsid w:val="0002499C"/>
    <w:rsid w:val="00042767"/>
    <w:rsid w:val="00055FB1"/>
    <w:rsid w:val="00067DAB"/>
    <w:rsid w:val="00137815"/>
    <w:rsid w:val="0014308E"/>
    <w:rsid w:val="00151FB4"/>
    <w:rsid w:val="00190204"/>
    <w:rsid w:val="001A4529"/>
    <w:rsid w:val="001C549E"/>
    <w:rsid w:val="001E384B"/>
    <w:rsid w:val="002213BB"/>
    <w:rsid w:val="002721D9"/>
    <w:rsid w:val="00282D3F"/>
    <w:rsid w:val="002E1824"/>
    <w:rsid w:val="00305821"/>
    <w:rsid w:val="00363D85"/>
    <w:rsid w:val="00391C1B"/>
    <w:rsid w:val="00462A43"/>
    <w:rsid w:val="00476F3A"/>
    <w:rsid w:val="004C138A"/>
    <w:rsid w:val="004E534F"/>
    <w:rsid w:val="004F3F08"/>
    <w:rsid w:val="00505CF7"/>
    <w:rsid w:val="00542AC2"/>
    <w:rsid w:val="005558AC"/>
    <w:rsid w:val="005871D6"/>
    <w:rsid w:val="00587E43"/>
    <w:rsid w:val="005A6668"/>
    <w:rsid w:val="005B7E9C"/>
    <w:rsid w:val="005C3C2E"/>
    <w:rsid w:val="005D59F5"/>
    <w:rsid w:val="005F3F62"/>
    <w:rsid w:val="00613911"/>
    <w:rsid w:val="00667430"/>
    <w:rsid w:val="006717BE"/>
    <w:rsid w:val="00695B78"/>
    <w:rsid w:val="0072650A"/>
    <w:rsid w:val="00764961"/>
    <w:rsid w:val="0077085A"/>
    <w:rsid w:val="00774887"/>
    <w:rsid w:val="007D29B9"/>
    <w:rsid w:val="007E2845"/>
    <w:rsid w:val="007E6A6A"/>
    <w:rsid w:val="00803B53"/>
    <w:rsid w:val="008102CD"/>
    <w:rsid w:val="008611BC"/>
    <w:rsid w:val="00881B2B"/>
    <w:rsid w:val="00886FD6"/>
    <w:rsid w:val="00915B37"/>
    <w:rsid w:val="009307DB"/>
    <w:rsid w:val="00975795"/>
    <w:rsid w:val="009C7A46"/>
    <w:rsid w:val="009E3B25"/>
    <w:rsid w:val="00A231B1"/>
    <w:rsid w:val="00A4500C"/>
    <w:rsid w:val="00A45420"/>
    <w:rsid w:val="00A93BF4"/>
    <w:rsid w:val="00AB121A"/>
    <w:rsid w:val="00AB1222"/>
    <w:rsid w:val="00AC66CB"/>
    <w:rsid w:val="00AE39ED"/>
    <w:rsid w:val="00B119DC"/>
    <w:rsid w:val="00B55C60"/>
    <w:rsid w:val="00BA4C68"/>
    <w:rsid w:val="00BB27D5"/>
    <w:rsid w:val="00BD7C0A"/>
    <w:rsid w:val="00C02302"/>
    <w:rsid w:val="00C478C9"/>
    <w:rsid w:val="00C570B6"/>
    <w:rsid w:val="00C962B9"/>
    <w:rsid w:val="00CA083A"/>
    <w:rsid w:val="00D24068"/>
    <w:rsid w:val="00D4108A"/>
    <w:rsid w:val="00D74B84"/>
    <w:rsid w:val="00DB7D20"/>
    <w:rsid w:val="00DE2B9D"/>
    <w:rsid w:val="00DE4FAA"/>
    <w:rsid w:val="00E06547"/>
    <w:rsid w:val="00E51D94"/>
    <w:rsid w:val="00E52367"/>
    <w:rsid w:val="00E628AA"/>
    <w:rsid w:val="00F24BA5"/>
    <w:rsid w:val="00F54B83"/>
    <w:rsid w:val="00F557A2"/>
    <w:rsid w:val="00F61E19"/>
    <w:rsid w:val="00F71E40"/>
    <w:rsid w:val="00F84A2B"/>
    <w:rsid w:val="00FB1393"/>
    <w:rsid w:val="00FC2ED1"/>
    <w:rsid w:val="00F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0754AB1-C91A-47CB-ACAA-758DEEFA1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numPr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ind w:left="108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u w:val="single"/>
    </w:rPr>
  </w:style>
  <w:style w:type="paragraph" w:styleId="Subtitle">
    <w:name w:val="Subtitle"/>
    <w:basedOn w:val="Normal"/>
    <w:qFormat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249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9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528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Bismarck Public Schools</Company>
  <LinksUpToDate>false</LinksUpToDate>
  <CharactersWithSpaces>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BPS</dc:creator>
  <cp:keywords/>
  <cp:lastModifiedBy>Scott Johnson</cp:lastModifiedBy>
  <cp:revision>2</cp:revision>
  <cp:lastPrinted>2017-06-01T16:53:00Z</cp:lastPrinted>
  <dcterms:created xsi:type="dcterms:W3CDTF">2017-08-10T21:52:00Z</dcterms:created>
  <dcterms:modified xsi:type="dcterms:W3CDTF">2017-08-10T21:52:00Z</dcterms:modified>
</cp:coreProperties>
</file>