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66B" w:rsidRDefault="00CC266B">
      <w:pPr>
        <w:pStyle w:val="Title"/>
      </w:pPr>
    </w:p>
    <w:p w:rsidR="007104CF" w:rsidRDefault="00715C3D">
      <w:pPr>
        <w:pStyle w:val="Title"/>
      </w:pPr>
      <w:r>
        <w:t>CHAPTER 14</w:t>
      </w:r>
      <w:bookmarkStart w:id="0" w:name="_GoBack"/>
      <w:bookmarkEnd w:id="0"/>
      <w:r w:rsidR="00CC266B">
        <w:t xml:space="preserve"> – GASES</w:t>
      </w:r>
    </w:p>
    <w:p w:rsidR="007104CF" w:rsidRDefault="007104CF">
      <w:pPr>
        <w:pStyle w:val="Title"/>
        <w:jc w:val="left"/>
      </w:pPr>
    </w:p>
    <w:p w:rsidR="007104CF" w:rsidRDefault="00CC266B">
      <w:pPr>
        <w:pStyle w:val="Title"/>
        <w:numPr>
          <w:ilvl w:val="0"/>
          <w:numId w:val="12"/>
        </w:numPr>
        <w:jc w:val="left"/>
      </w:pPr>
      <w:r>
        <w:t>Variable conditions</w:t>
      </w:r>
    </w:p>
    <w:p w:rsidR="007104CF" w:rsidRDefault="00CC266B">
      <w:pPr>
        <w:pStyle w:val="Title"/>
        <w:numPr>
          <w:ilvl w:val="0"/>
          <w:numId w:val="13"/>
        </w:numPr>
        <w:jc w:val="left"/>
      </w:pPr>
      <w:proofErr w:type="gramStart"/>
      <w:r>
        <w:t>kinetics</w:t>
      </w:r>
      <w:proofErr w:type="gramEnd"/>
      <w:r>
        <w:t xml:space="preserve"> of gases</w:t>
      </w:r>
    </w:p>
    <w:p w:rsidR="007104CF" w:rsidRDefault="00CC266B">
      <w:pPr>
        <w:pStyle w:val="Title"/>
        <w:numPr>
          <w:ilvl w:val="0"/>
          <w:numId w:val="15"/>
        </w:numPr>
        <w:jc w:val="left"/>
      </w:pPr>
      <w:proofErr w:type="gramStart"/>
      <w:r>
        <w:t>change</w:t>
      </w:r>
      <w:proofErr w:type="gramEnd"/>
      <w:r>
        <w:t xml:space="preserve"> temp, expand/contract greatly</w:t>
      </w:r>
    </w:p>
    <w:p w:rsidR="007104CF" w:rsidRDefault="00CC266B">
      <w:pPr>
        <w:pStyle w:val="Title"/>
        <w:numPr>
          <w:ilvl w:val="0"/>
          <w:numId w:val="15"/>
        </w:numPr>
        <w:jc w:val="left"/>
      </w:pPr>
      <w:proofErr w:type="gramStart"/>
      <w:r>
        <w:t>no</w:t>
      </w:r>
      <w:proofErr w:type="gramEnd"/>
      <w:r>
        <w:t xml:space="preserve"> part. </w:t>
      </w:r>
      <w:proofErr w:type="gramStart"/>
      <w:r>
        <w:t>volume</w:t>
      </w:r>
      <w:proofErr w:type="gramEnd"/>
    </w:p>
    <w:p w:rsidR="007104CF" w:rsidRDefault="00CC266B">
      <w:pPr>
        <w:pStyle w:val="Title"/>
        <w:numPr>
          <w:ilvl w:val="0"/>
          <w:numId w:val="15"/>
        </w:numPr>
        <w:jc w:val="left"/>
      </w:pPr>
      <w:proofErr w:type="gramStart"/>
      <w:r>
        <w:t>not</w:t>
      </w:r>
      <w:proofErr w:type="gramEnd"/>
      <w:r>
        <w:t xml:space="preserve"> held together – no van der Waals</w:t>
      </w:r>
    </w:p>
    <w:p w:rsidR="007104CF" w:rsidRDefault="00CC266B">
      <w:pPr>
        <w:pStyle w:val="Title"/>
        <w:numPr>
          <w:ilvl w:val="0"/>
          <w:numId w:val="15"/>
        </w:numPr>
        <w:jc w:val="left"/>
      </w:pPr>
      <w:proofErr w:type="gramStart"/>
      <w:r>
        <w:rPr>
          <w:u w:val="single"/>
        </w:rPr>
        <w:t>point</w:t>
      </w:r>
      <w:proofErr w:type="gramEnd"/>
      <w:r>
        <w:rPr>
          <w:u w:val="single"/>
        </w:rPr>
        <w:t xml:space="preserve"> masses</w:t>
      </w:r>
      <w:r>
        <w:t xml:space="preserve"> – so little mass, far apart</w:t>
      </w:r>
    </w:p>
    <w:p w:rsidR="007104CF" w:rsidRDefault="00CC266B">
      <w:pPr>
        <w:pStyle w:val="Title"/>
        <w:numPr>
          <w:ilvl w:val="0"/>
          <w:numId w:val="15"/>
        </w:numPr>
        <w:jc w:val="left"/>
      </w:pPr>
      <w:proofErr w:type="gramStart"/>
      <w:r>
        <w:rPr>
          <w:u w:val="single"/>
        </w:rPr>
        <w:t>ideal</w:t>
      </w:r>
      <w:proofErr w:type="gramEnd"/>
      <w:r>
        <w:rPr>
          <w:u w:val="single"/>
        </w:rPr>
        <w:t xml:space="preserve"> gas</w:t>
      </w:r>
      <w:r>
        <w:t xml:space="preserve"> – gas w/ mass, no vol., no attraction</w:t>
      </w:r>
    </w:p>
    <w:p w:rsidR="007104CF" w:rsidRDefault="00CC266B">
      <w:pPr>
        <w:pStyle w:val="Title"/>
        <w:numPr>
          <w:ilvl w:val="0"/>
          <w:numId w:val="15"/>
        </w:numPr>
        <w:jc w:val="left"/>
      </w:pPr>
      <w:proofErr w:type="gramStart"/>
      <w:r>
        <w:t>volume</w:t>
      </w:r>
      <w:proofErr w:type="gramEnd"/>
      <w:r>
        <w:t xml:space="preserve"> </w:t>
      </w:r>
    </w:p>
    <w:p w:rsidR="007104CF" w:rsidRDefault="00CC266B">
      <w:pPr>
        <w:pStyle w:val="Title"/>
        <w:ind w:left="1440"/>
        <w:jc w:val="left"/>
      </w:pPr>
      <w:proofErr w:type="gramStart"/>
      <w:r>
        <w:t>a.  standard</w:t>
      </w:r>
      <w:proofErr w:type="gramEnd"/>
      <w:r>
        <w:t xml:space="preserve"> atmospheric press. = 101.325 kPa</w:t>
      </w:r>
    </w:p>
    <w:p w:rsidR="007104CF" w:rsidRDefault="00CC266B">
      <w:pPr>
        <w:pStyle w:val="Title"/>
        <w:numPr>
          <w:ilvl w:val="0"/>
          <w:numId w:val="16"/>
        </w:numPr>
        <w:jc w:val="left"/>
      </w:pPr>
      <w:proofErr w:type="gramStart"/>
      <w:r>
        <w:t>standard</w:t>
      </w:r>
      <w:proofErr w:type="gramEnd"/>
      <w:r>
        <w:t xml:space="preserve"> temp = 0</w:t>
      </w:r>
      <w:r>
        <w:rPr>
          <w:vertAlign w:val="superscript"/>
        </w:rPr>
        <w:t>0</w:t>
      </w:r>
      <w:r>
        <w:t xml:space="preserve"> C</w:t>
      </w:r>
    </w:p>
    <w:p w:rsidR="007104CF" w:rsidRDefault="00CC266B">
      <w:pPr>
        <w:pStyle w:val="Title"/>
        <w:numPr>
          <w:ilvl w:val="0"/>
          <w:numId w:val="16"/>
        </w:numPr>
        <w:jc w:val="left"/>
      </w:pPr>
      <w:r>
        <w:t>STP</w:t>
      </w:r>
    </w:p>
    <w:p w:rsidR="007104CF" w:rsidRDefault="00CC266B">
      <w:pPr>
        <w:pStyle w:val="Title"/>
        <w:numPr>
          <w:ilvl w:val="0"/>
          <w:numId w:val="13"/>
        </w:numPr>
        <w:jc w:val="left"/>
      </w:pPr>
      <w:r>
        <w:t>Boyle’s law</w:t>
      </w:r>
    </w:p>
    <w:p w:rsidR="007104CF" w:rsidRDefault="00CC266B">
      <w:pPr>
        <w:pStyle w:val="Title"/>
        <w:numPr>
          <w:ilvl w:val="0"/>
          <w:numId w:val="17"/>
        </w:numPr>
        <w:jc w:val="left"/>
      </w:pPr>
      <w:proofErr w:type="gramStart"/>
      <w:r>
        <w:t>pressure</w:t>
      </w:r>
      <w:proofErr w:type="gramEnd"/>
      <w:r>
        <w:t xml:space="preserve"> of a gas is inverse function of volume, if </w:t>
      </w:r>
      <w:proofErr w:type="spellStart"/>
      <w:r>
        <w:t>amnt</w:t>
      </w:r>
      <w:proofErr w:type="spellEnd"/>
      <w:r>
        <w:t xml:space="preserve"> &amp; temp is constant</w:t>
      </w:r>
    </w:p>
    <w:p w:rsidR="007104CF" w:rsidRDefault="00CC266B">
      <w:pPr>
        <w:pStyle w:val="Title"/>
        <w:numPr>
          <w:ilvl w:val="0"/>
          <w:numId w:val="17"/>
        </w:numPr>
        <w:jc w:val="left"/>
      </w:pPr>
      <w:r>
        <w:t>P = k/V    or PV = k</w:t>
      </w:r>
    </w:p>
    <w:p w:rsidR="007104CF" w:rsidRDefault="00CC266B">
      <w:pPr>
        <w:pStyle w:val="Title"/>
        <w:numPr>
          <w:ilvl w:val="0"/>
          <w:numId w:val="13"/>
        </w:numPr>
        <w:jc w:val="left"/>
      </w:pPr>
      <w:r>
        <w:t>Boyle’s law application</w:t>
      </w:r>
    </w:p>
    <w:p w:rsidR="007104CF" w:rsidRDefault="00715C3D">
      <w:pPr>
        <w:pStyle w:val="Title"/>
        <w:numPr>
          <w:ilvl w:val="0"/>
          <w:numId w:val="18"/>
        </w:numPr>
        <w:jc w:val="left"/>
      </w:pPr>
      <w:r>
        <w:rPr>
          <w:noProof/>
        </w:rPr>
        <w:pict>
          <v:line id="_x0000_s1034" style="position:absolute;left:0;text-align:left;z-index:251654144;mso-position-horizontal:absolute;mso-position-horizontal-relative:text;mso-position-vertical:absolute;mso-position-vertical-relative:text" from="349.2pt,1.85pt" to="349.2pt,37.85pt" o:allowincell="f" strokeweight="1.5pt"/>
        </w:pict>
      </w:r>
      <w:r w:rsidR="00CC266B">
        <w:t>V</w:t>
      </w:r>
      <w:r w:rsidR="00CC266B">
        <w:rPr>
          <w:vertAlign w:val="subscript"/>
        </w:rPr>
        <w:t>2</w:t>
      </w:r>
      <w:r w:rsidR="00CC266B">
        <w:t xml:space="preserve"> = V</w:t>
      </w:r>
      <w:r w:rsidR="00CC266B">
        <w:rPr>
          <w:vertAlign w:val="subscript"/>
        </w:rPr>
        <w:t>1</w:t>
      </w:r>
      <w:r w:rsidR="00CC266B">
        <w:t>P</w:t>
      </w:r>
      <w:r w:rsidR="00CC266B">
        <w:rPr>
          <w:vertAlign w:val="subscript"/>
        </w:rPr>
        <w:t>1</w:t>
      </w:r>
      <w:r w:rsidR="00CC266B">
        <w:tab/>
      </w:r>
      <w:r w:rsidR="00CC266B">
        <w:tab/>
        <w:t>or</w:t>
      </w:r>
      <w:r w:rsidR="00CC266B">
        <w:tab/>
      </w:r>
      <w:r w:rsidR="00CC266B">
        <w:tab/>
        <w:t>V</w:t>
      </w:r>
      <w:r w:rsidR="00CC266B">
        <w:rPr>
          <w:vertAlign w:val="subscript"/>
        </w:rPr>
        <w:t>2</w:t>
      </w:r>
      <w:r w:rsidR="00CC266B">
        <w:t xml:space="preserve"> = V</w:t>
      </w:r>
      <w:r w:rsidR="00CC266B">
        <w:rPr>
          <w:vertAlign w:val="subscript"/>
        </w:rPr>
        <w:t xml:space="preserve">1  </w:t>
      </w:r>
      <w:r w:rsidR="00CC266B">
        <w:t xml:space="preserve"> P</w:t>
      </w:r>
      <w:r w:rsidR="00CC266B">
        <w:rPr>
          <w:vertAlign w:val="subscript"/>
        </w:rPr>
        <w:t>1</w:t>
      </w:r>
    </w:p>
    <w:p w:rsidR="007104CF" w:rsidRDefault="00715C3D">
      <w:pPr>
        <w:pStyle w:val="Title"/>
        <w:ind w:left="2160"/>
        <w:jc w:val="left"/>
      </w:pPr>
      <w:r>
        <w:rPr>
          <w:noProof/>
        </w:rPr>
        <w:pict>
          <v:line id="_x0000_s1033" style="position:absolute;left:0;text-align:left;z-index:251653120;mso-position-horizontal:absolute;mso-position-horizontal-relative:text;mso-position-vertical:absolute;mso-position-vertical-relative:text" from="327.6pt,2.75pt" to="378pt,2.75pt" o:allowincell="f" strokeweight="1.5pt"/>
        </w:pict>
      </w:r>
      <w:r>
        <w:rPr>
          <w:noProof/>
        </w:rPr>
        <w:pict>
          <v:line id="_x0000_s1032" style="position:absolute;left:0;text-align:left;z-index:251652096;mso-position-horizontal:absolute;mso-position-horizontal-relative:text;mso-position-vertical:absolute;mso-position-vertical-relative:text" from="118.8pt,2.75pt" to="162pt,2.75pt" o:allowincell="f" strokeweight="1.5pt"/>
        </w:pict>
      </w:r>
      <w:r w:rsidR="00CC266B">
        <w:t xml:space="preserve">     P</w:t>
      </w:r>
      <w:r w:rsidR="00CC266B">
        <w:rPr>
          <w:vertAlign w:val="subscript"/>
        </w:rPr>
        <w:t>2</w:t>
      </w:r>
      <w:r w:rsidR="00CC266B">
        <w:rPr>
          <w:vertAlign w:val="subscript"/>
        </w:rPr>
        <w:tab/>
      </w:r>
      <w:r w:rsidR="00CC266B">
        <w:rPr>
          <w:vertAlign w:val="subscript"/>
        </w:rPr>
        <w:tab/>
      </w:r>
      <w:r w:rsidR="00CC266B">
        <w:rPr>
          <w:vertAlign w:val="subscript"/>
        </w:rPr>
        <w:tab/>
      </w:r>
      <w:r w:rsidR="00CC266B">
        <w:rPr>
          <w:vertAlign w:val="subscript"/>
        </w:rPr>
        <w:tab/>
      </w:r>
      <w:r w:rsidR="00CC266B">
        <w:rPr>
          <w:vertAlign w:val="subscript"/>
        </w:rPr>
        <w:tab/>
        <w:t xml:space="preserve"> </w:t>
      </w:r>
      <w:r w:rsidR="00CC266B">
        <w:t xml:space="preserve">      P</w:t>
      </w:r>
      <w:r w:rsidR="00CC266B">
        <w:rPr>
          <w:vertAlign w:val="subscript"/>
        </w:rPr>
        <w:t>2</w:t>
      </w:r>
    </w:p>
    <w:p w:rsidR="007104CF" w:rsidRDefault="00CC266B">
      <w:pPr>
        <w:pStyle w:val="Title"/>
        <w:numPr>
          <w:ilvl w:val="0"/>
          <w:numId w:val="13"/>
        </w:numPr>
        <w:jc w:val="left"/>
      </w:pPr>
      <w:r>
        <w:t>Dalton’s law of Partial Pressure</w:t>
      </w:r>
    </w:p>
    <w:p w:rsidR="007104CF" w:rsidRDefault="00CC266B">
      <w:pPr>
        <w:pStyle w:val="Title"/>
        <w:numPr>
          <w:ilvl w:val="0"/>
          <w:numId w:val="19"/>
        </w:numPr>
        <w:jc w:val="left"/>
      </w:pPr>
      <w:proofErr w:type="gramStart"/>
      <w:r>
        <w:t>total</w:t>
      </w:r>
      <w:proofErr w:type="gramEnd"/>
      <w:r>
        <w:t xml:space="preserve"> pressure in a container is sum of partial pressures of all gases</w:t>
      </w:r>
    </w:p>
    <w:p w:rsidR="007104CF" w:rsidRDefault="00CC266B">
      <w:pPr>
        <w:pStyle w:val="Title"/>
        <w:numPr>
          <w:ilvl w:val="0"/>
          <w:numId w:val="19"/>
        </w:numPr>
        <w:jc w:val="left"/>
      </w:pPr>
      <w:proofErr w:type="spellStart"/>
      <w:r>
        <w:t>P</w:t>
      </w:r>
      <w:r>
        <w:rPr>
          <w:vertAlign w:val="subscript"/>
        </w:rPr>
        <w:t>total</w:t>
      </w:r>
      <w:proofErr w:type="spellEnd"/>
      <w:r>
        <w:t xml:space="preserve"> = </w:t>
      </w:r>
      <w:proofErr w:type="spellStart"/>
      <w:r>
        <w:t>P</w:t>
      </w:r>
      <w:r>
        <w:rPr>
          <w:vertAlign w:val="subscript"/>
        </w:rPr>
        <w:t>gas</w:t>
      </w:r>
      <w:proofErr w:type="spellEnd"/>
      <w:r>
        <w:t xml:space="preserve"> + </w:t>
      </w:r>
      <w:proofErr w:type="spellStart"/>
      <w:r>
        <w:t>P</w:t>
      </w:r>
      <w:r>
        <w:rPr>
          <w:vertAlign w:val="subscript"/>
        </w:rPr>
        <w:t>water</w:t>
      </w:r>
      <w:proofErr w:type="spellEnd"/>
    </w:p>
    <w:p w:rsidR="007104CF" w:rsidRDefault="007104CF">
      <w:pPr>
        <w:pStyle w:val="Title"/>
        <w:ind w:left="720"/>
        <w:jc w:val="left"/>
      </w:pPr>
    </w:p>
    <w:p w:rsidR="007104CF" w:rsidRDefault="00CC266B">
      <w:pPr>
        <w:pStyle w:val="Title"/>
        <w:numPr>
          <w:ilvl w:val="0"/>
          <w:numId w:val="13"/>
        </w:numPr>
        <w:jc w:val="left"/>
      </w:pPr>
      <w:r>
        <w:t>Charles’s Law</w:t>
      </w:r>
    </w:p>
    <w:p w:rsidR="007104CF" w:rsidRDefault="00CC266B">
      <w:pPr>
        <w:pStyle w:val="Title"/>
        <w:numPr>
          <w:ilvl w:val="0"/>
          <w:numId w:val="20"/>
        </w:numPr>
        <w:jc w:val="left"/>
      </w:pPr>
      <w:proofErr w:type="gramStart"/>
      <w:r>
        <w:t>volume</w:t>
      </w:r>
      <w:proofErr w:type="gramEnd"/>
      <w:r>
        <w:t xml:space="preserve"> of a gas varies w/ the Kelvin temp.</w:t>
      </w:r>
    </w:p>
    <w:p w:rsidR="007104CF" w:rsidRDefault="007104CF">
      <w:pPr>
        <w:pStyle w:val="Title"/>
        <w:ind w:left="2880"/>
        <w:jc w:val="left"/>
      </w:pPr>
    </w:p>
    <w:p w:rsidR="007104CF" w:rsidRDefault="00CC266B">
      <w:pPr>
        <w:pStyle w:val="Title"/>
        <w:numPr>
          <w:ilvl w:val="0"/>
          <w:numId w:val="13"/>
        </w:numPr>
        <w:jc w:val="left"/>
      </w:pPr>
      <w:r>
        <w:t>Charles’s Law application</w:t>
      </w:r>
    </w:p>
    <w:p w:rsidR="007104CF" w:rsidRDefault="00715C3D">
      <w:pPr>
        <w:pStyle w:val="Title"/>
        <w:numPr>
          <w:ilvl w:val="0"/>
          <w:numId w:val="20"/>
        </w:numPr>
        <w:jc w:val="left"/>
      </w:pPr>
      <w:r>
        <w:rPr>
          <w:noProof/>
        </w:rPr>
        <w:pict>
          <v:line id="_x0000_s1037" style="position:absolute;left:0;text-align:left;z-index:251655168;mso-position-horizontal:absolute;mso-position-horizontal-relative:text;mso-position-vertical:absolute;mso-position-vertical-relative:text" from="126pt,18.05pt" to="183.6pt,18.05pt" o:allowincell="f" strokeweight="1.5pt"/>
        </w:pict>
      </w:r>
      <w:r>
        <w:rPr>
          <w:noProof/>
        </w:rPr>
        <w:pict>
          <v:line id="_x0000_s1038" style="position:absolute;left:0;text-align:left;z-index:251656192;mso-position-horizontal:absolute;mso-position-horizontal-relative:text;mso-position-vertical:absolute;mso-position-vertical-relative:text" from="154.8pt,3.65pt" to="154.8pt,39.65pt" o:allowincell="f" strokeweight="1.5pt"/>
        </w:pict>
      </w:r>
      <w:r w:rsidR="00CC266B">
        <w:t xml:space="preserve"> V</w:t>
      </w:r>
      <w:r w:rsidR="00CC266B">
        <w:rPr>
          <w:vertAlign w:val="subscript"/>
        </w:rPr>
        <w:t>2</w:t>
      </w:r>
      <w:r w:rsidR="00CC266B">
        <w:t xml:space="preserve"> = V</w:t>
      </w:r>
      <w:r w:rsidR="00CC266B">
        <w:rPr>
          <w:vertAlign w:val="subscript"/>
        </w:rPr>
        <w:t>1</w:t>
      </w:r>
      <w:r w:rsidR="00CC266B">
        <w:t xml:space="preserve">    T</w:t>
      </w:r>
      <w:r w:rsidR="00CC266B">
        <w:rPr>
          <w:vertAlign w:val="subscript"/>
        </w:rPr>
        <w:t>2</w:t>
      </w:r>
    </w:p>
    <w:p w:rsidR="007104CF" w:rsidRDefault="00CC266B">
      <w:pPr>
        <w:pStyle w:val="Title"/>
        <w:ind w:left="1245"/>
        <w:jc w:val="left"/>
        <w:rPr>
          <w:vertAlign w:val="subscript"/>
        </w:rPr>
      </w:pPr>
      <w:r>
        <w:lastRenderedPageBreak/>
        <w:t xml:space="preserve">                       T</w:t>
      </w:r>
      <w:r>
        <w:rPr>
          <w:vertAlign w:val="subscript"/>
        </w:rPr>
        <w:t>1</w:t>
      </w:r>
    </w:p>
    <w:p w:rsidR="007104CF" w:rsidRDefault="007104CF">
      <w:pPr>
        <w:pStyle w:val="Title"/>
        <w:ind w:left="1245"/>
        <w:jc w:val="left"/>
      </w:pPr>
    </w:p>
    <w:p w:rsidR="007104CF" w:rsidRDefault="00CC266B">
      <w:pPr>
        <w:pStyle w:val="Title"/>
        <w:numPr>
          <w:ilvl w:val="0"/>
          <w:numId w:val="12"/>
        </w:numPr>
        <w:jc w:val="left"/>
      </w:pPr>
      <w:r>
        <w:t>More gas considerations</w:t>
      </w:r>
    </w:p>
    <w:p w:rsidR="007104CF" w:rsidRDefault="00CC266B">
      <w:pPr>
        <w:pStyle w:val="Title"/>
        <w:numPr>
          <w:ilvl w:val="0"/>
          <w:numId w:val="14"/>
        </w:numPr>
        <w:jc w:val="left"/>
      </w:pPr>
      <w:proofErr w:type="gramStart"/>
      <w:r>
        <w:t>combined</w:t>
      </w:r>
      <w:proofErr w:type="gramEnd"/>
      <w:r>
        <w:t xml:space="preserve"> gas law</w:t>
      </w:r>
    </w:p>
    <w:p w:rsidR="007104CF" w:rsidRDefault="00CC266B">
      <w:pPr>
        <w:pStyle w:val="Title"/>
        <w:numPr>
          <w:ilvl w:val="0"/>
          <w:numId w:val="21"/>
        </w:numPr>
        <w:jc w:val="left"/>
      </w:pPr>
      <w:proofErr w:type="gramStart"/>
      <w:r>
        <w:t>as</w:t>
      </w:r>
      <w:proofErr w:type="gramEnd"/>
      <w:r>
        <w:t xml:space="preserve"> temp </w:t>
      </w:r>
      <w:r>
        <w:rPr>
          <w:u w:val="single"/>
        </w:rPr>
        <w:t>&amp;</w:t>
      </w:r>
      <w:r>
        <w:t xml:space="preserve"> pressure change, gas vol. changes</w:t>
      </w:r>
    </w:p>
    <w:p w:rsidR="007104CF" w:rsidRDefault="00CC266B">
      <w:pPr>
        <w:pStyle w:val="Title"/>
        <w:numPr>
          <w:ilvl w:val="0"/>
          <w:numId w:val="21"/>
        </w:numPr>
        <w:jc w:val="left"/>
      </w:pPr>
      <w:proofErr w:type="gramStart"/>
      <w:r>
        <w:t>to</w:t>
      </w:r>
      <w:proofErr w:type="gramEnd"/>
      <w:r>
        <w:t xml:space="preserve"> find new </w:t>
      </w:r>
      <w:proofErr w:type="spellStart"/>
      <w:r>
        <w:t>vol</w:t>
      </w:r>
      <w:proofErr w:type="spellEnd"/>
      <w:r>
        <w:t>, need to multiply by each change ratio separately</w:t>
      </w:r>
    </w:p>
    <w:p w:rsidR="007104CF" w:rsidRDefault="00CC266B">
      <w:pPr>
        <w:pStyle w:val="Title"/>
        <w:numPr>
          <w:ilvl w:val="0"/>
          <w:numId w:val="21"/>
        </w:numPr>
        <w:jc w:val="left"/>
      </w:pPr>
      <w:proofErr w:type="gramStart"/>
      <w:r>
        <w:t>ex</w:t>
      </w:r>
      <w:proofErr w:type="gramEnd"/>
      <w:r>
        <w:t xml:space="preserve">:  </w:t>
      </w:r>
    </w:p>
    <w:p w:rsidR="007104CF" w:rsidRDefault="00CC266B">
      <w:pPr>
        <w:pStyle w:val="Title"/>
        <w:ind w:left="720"/>
        <w:jc w:val="left"/>
      </w:pPr>
      <w:r>
        <w:t>The volume of a gas measured at 75.6 kPa pressure and 60.0</w:t>
      </w:r>
      <w:r>
        <w:rPr>
          <w:vertAlign w:val="superscript"/>
        </w:rPr>
        <w:t>0</w:t>
      </w:r>
      <w:r>
        <w:t>C is to be corrected to correspond to the volume it would occupy at STP.  The measured volume of the gas is 10.0</w:t>
      </w:r>
      <w:r>
        <w:rPr>
          <w:vertAlign w:val="superscript"/>
        </w:rPr>
        <w:t>0</w:t>
      </w:r>
      <w:r>
        <w:t>C.</w:t>
      </w:r>
    </w:p>
    <w:p w:rsidR="007104CF" w:rsidRDefault="007104CF">
      <w:pPr>
        <w:pStyle w:val="Title"/>
        <w:ind w:left="720"/>
        <w:jc w:val="left"/>
      </w:pPr>
    </w:p>
    <w:p w:rsidR="007104CF" w:rsidRDefault="00CC266B">
      <w:pPr>
        <w:pStyle w:val="Title"/>
        <w:ind w:left="720"/>
        <w:jc w:val="left"/>
      </w:pPr>
      <w:r>
        <w:t xml:space="preserve">* need to change 75.6 kPa to 101.3 kPa.  </w:t>
      </w:r>
    </w:p>
    <w:p w:rsidR="007104CF" w:rsidRDefault="00CC266B">
      <w:pPr>
        <w:pStyle w:val="Title"/>
        <w:ind w:left="720"/>
        <w:jc w:val="left"/>
      </w:pPr>
      <w:r>
        <w:t xml:space="preserve">* </w:t>
      </w:r>
      <w:proofErr w:type="gramStart"/>
      <w:r>
        <w:t>volume</w:t>
      </w:r>
      <w:proofErr w:type="gramEnd"/>
      <w:r>
        <w:t xml:space="preserve"> must decrease, ratio &lt; 1</w:t>
      </w:r>
    </w:p>
    <w:p w:rsidR="007104CF" w:rsidRDefault="00CC266B">
      <w:pPr>
        <w:pStyle w:val="Title"/>
        <w:ind w:firstLine="720"/>
        <w:jc w:val="left"/>
      </w:pPr>
      <w:r>
        <w:t xml:space="preserve">* </w:t>
      </w:r>
      <w:proofErr w:type="gramStart"/>
      <w:r>
        <w:t>temp</w:t>
      </w:r>
      <w:proofErr w:type="gramEnd"/>
      <w:r>
        <w:t xml:space="preserve"> decreased from 333 K to 273 K.</w:t>
      </w:r>
    </w:p>
    <w:p w:rsidR="007104CF" w:rsidRDefault="00715C3D">
      <w:pPr>
        <w:pStyle w:val="Title"/>
        <w:jc w:val="left"/>
      </w:pPr>
      <w:r>
        <w:rPr>
          <w:noProof/>
        </w:rPr>
        <w:pict>
          <v:rect id="_x0000_s1042" style="position:absolute;margin-left:262.8pt;margin-top:13.55pt;width:1in;height:36pt;z-index:251660288;mso-position-horizontal:absolute;mso-position-horizontal-relative:text;mso-position-vertical:absolute;mso-position-vertical-relative:text" o:allowincell="f" filled="f" strokeweight="1.5pt"/>
        </w:pict>
      </w:r>
    </w:p>
    <w:p w:rsidR="007104CF" w:rsidRDefault="00715C3D">
      <w:pPr>
        <w:pStyle w:val="Title"/>
        <w:jc w:val="left"/>
      </w:pPr>
      <w:r>
        <w:rPr>
          <w:noProof/>
        </w:rPr>
        <w:pict>
          <v:line id="_x0000_s1041" style="position:absolute;z-index:251659264;mso-position-horizontal:absolute;mso-position-horizontal-relative:text;mso-position-vertical:absolute;mso-position-vertical-relative:text" from="162pt,.05pt" to="162pt,43.25pt" o:allowincell="f" strokeweight="1.5pt"/>
        </w:pict>
      </w:r>
      <w:r>
        <w:rPr>
          <w:noProof/>
        </w:rPr>
        <w:pict>
          <v:line id="_x0000_s1040" style="position:absolute;z-index:251658240;mso-position-horizontal:absolute;mso-position-horizontal-relative:text;mso-position-vertical:absolute;mso-position-vertical-relative:text" from="68.4pt,.05pt" to="68.4pt,43.25pt" o:allowincell="f" strokeweight="1.5pt"/>
        </w:pict>
      </w:r>
      <w:r w:rsidR="00CC266B">
        <w:t>10.0 cm</w:t>
      </w:r>
      <w:r w:rsidR="00CC266B">
        <w:rPr>
          <w:vertAlign w:val="superscript"/>
        </w:rPr>
        <w:t>3</w:t>
      </w:r>
      <w:r w:rsidR="00CC266B">
        <w:tab/>
        <w:t xml:space="preserve">  75.6 kPa</w:t>
      </w:r>
      <w:r w:rsidR="00CC266B">
        <w:tab/>
        <w:t>273 K</w:t>
      </w:r>
      <w:r w:rsidR="00CC266B">
        <w:tab/>
        <w:t>= 6.12 cm</w:t>
      </w:r>
      <w:r w:rsidR="00CC266B">
        <w:rPr>
          <w:vertAlign w:val="superscript"/>
        </w:rPr>
        <w:t>3</w:t>
      </w:r>
      <w:r w:rsidR="00CC266B">
        <w:t xml:space="preserve"> at STP</w:t>
      </w:r>
    </w:p>
    <w:p w:rsidR="007104CF" w:rsidRDefault="00715C3D">
      <w:pPr>
        <w:pStyle w:val="Title"/>
        <w:jc w:val="left"/>
      </w:pPr>
      <w:r>
        <w:rPr>
          <w:noProof/>
        </w:rPr>
        <w:pict>
          <v:line id="_x0000_s1039" style="position:absolute;z-index:251657216;mso-position-horizontal:absolute;mso-position-horizontal-relative:text;mso-position-vertical:absolute;mso-position-vertical-relative:text" from="-10.8pt,.95pt" to="234pt,.95pt" o:allowincell="f" strokeweight="1.5pt"/>
        </w:pict>
      </w:r>
      <w:r w:rsidR="00CC266B">
        <w:tab/>
      </w:r>
      <w:r w:rsidR="00CC266B">
        <w:tab/>
        <w:t xml:space="preserve"> 101.3 kPa</w:t>
      </w:r>
      <w:r w:rsidR="00CC266B">
        <w:tab/>
        <w:t>333 K</w:t>
      </w:r>
    </w:p>
    <w:p w:rsidR="007104CF" w:rsidRDefault="007104CF">
      <w:pPr>
        <w:pStyle w:val="Title"/>
        <w:jc w:val="left"/>
      </w:pPr>
    </w:p>
    <w:p w:rsidR="007104CF" w:rsidRDefault="00CC266B">
      <w:pPr>
        <w:pStyle w:val="Title"/>
        <w:numPr>
          <w:ilvl w:val="0"/>
          <w:numId w:val="14"/>
        </w:numPr>
        <w:jc w:val="left"/>
      </w:pPr>
      <w:proofErr w:type="gramStart"/>
      <w:r>
        <w:t>diffusion</w:t>
      </w:r>
      <w:proofErr w:type="gramEnd"/>
      <w:r>
        <w:t xml:space="preserve"> &amp; Graham’s law</w:t>
      </w:r>
    </w:p>
    <w:p w:rsidR="007104CF" w:rsidRDefault="00CC266B">
      <w:pPr>
        <w:pStyle w:val="Title"/>
        <w:numPr>
          <w:ilvl w:val="0"/>
          <w:numId w:val="24"/>
        </w:numPr>
        <w:jc w:val="left"/>
      </w:pPr>
      <w:proofErr w:type="gramStart"/>
      <w:r>
        <w:rPr>
          <w:u w:val="single"/>
        </w:rPr>
        <w:t>diffusion</w:t>
      </w:r>
      <w:proofErr w:type="gramEnd"/>
      <w:r>
        <w:t xml:space="preserve"> – random scattering of gases</w:t>
      </w:r>
    </w:p>
    <w:p w:rsidR="007104CF" w:rsidRDefault="00CC266B">
      <w:pPr>
        <w:pStyle w:val="Title"/>
        <w:numPr>
          <w:ilvl w:val="0"/>
          <w:numId w:val="24"/>
        </w:numPr>
        <w:jc w:val="left"/>
      </w:pPr>
      <w:proofErr w:type="gramStart"/>
      <w:r>
        <w:t>rate</w:t>
      </w:r>
      <w:proofErr w:type="gramEnd"/>
      <w:r>
        <w:t xml:space="preserve"> of diffusion depends on velocities</w:t>
      </w:r>
    </w:p>
    <w:p w:rsidR="007104CF" w:rsidRDefault="00CC266B">
      <w:pPr>
        <w:pStyle w:val="Title"/>
        <w:numPr>
          <w:ilvl w:val="0"/>
          <w:numId w:val="24"/>
        </w:numPr>
        <w:jc w:val="left"/>
      </w:pPr>
      <w:r>
        <w:rPr>
          <w:u w:val="single"/>
        </w:rPr>
        <w:t>Graham’s law</w:t>
      </w:r>
      <w:r>
        <w:t xml:space="preserve"> – rates diffusion of 2 gases under same conditions varies inversely as sq. roots of molecular masses of the gases.</w:t>
      </w:r>
    </w:p>
    <w:p w:rsidR="007104CF" w:rsidRDefault="00715C3D">
      <w:pPr>
        <w:pStyle w:val="Title"/>
        <w:numPr>
          <w:ilvl w:val="0"/>
          <w:numId w:val="24"/>
        </w:numPr>
        <w:jc w:val="left"/>
      </w:pPr>
      <w:r>
        <w:rPr>
          <w:noProof/>
          <w:u w:val="single"/>
        </w:rPr>
        <w:pict>
          <v:line id="_x0000_s1044" style="position:absolute;left:0;text-align:left;z-index:251662336;mso-position-horizontal:absolute;mso-position-horizontal-relative:text;mso-position-vertical:absolute;mso-position-vertical-relative:text" from="126pt,.95pt" to="147.6pt,.95pt" o:allowincell="f" strokeweight="1.5pt"/>
        </w:pict>
      </w:r>
      <w:r>
        <w:rPr>
          <w:noProof/>
          <w:u w:val="single"/>
        </w:rPr>
        <w:pict>
          <v:line id="_x0000_s1043" style="position:absolute;left:0;text-align:left;flip:y;z-index:251661312;mso-position-horizontal:absolute;mso-position-horizontal-relative:text;mso-position-vertical:absolute;mso-position-vertical-relative:text" from="118.8pt,.95pt" to="126pt,36.95pt" o:allowincell="f" strokeweight="1.5pt"/>
        </w:pict>
      </w:r>
      <w:r w:rsidR="00CC266B">
        <w:rPr>
          <w:u w:val="single"/>
        </w:rPr>
        <w:t>v</w:t>
      </w:r>
      <w:r w:rsidR="00CC266B">
        <w:rPr>
          <w:u w:val="single"/>
          <w:vertAlign w:val="subscript"/>
        </w:rPr>
        <w:t>1</w:t>
      </w:r>
      <w:r w:rsidR="00CC266B">
        <w:rPr>
          <w:u w:val="single"/>
        </w:rPr>
        <w:t xml:space="preserve"> </w:t>
      </w:r>
      <w:r w:rsidR="00CC266B">
        <w:t xml:space="preserve">=   </w:t>
      </w:r>
      <w:r w:rsidR="00CC266B">
        <w:rPr>
          <w:u w:val="single"/>
        </w:rPr>
        <w:t>m</w:t>
      </w:r>
      <w:r w:rsidR="00CC266B">
        <w:rPr>
          <w:u w:val="single"/>
          <w:vertAlign w:val="subscript"/>
        </w:rPr>
        <w:t>2</w:t>
      </w:r>
    </w:p>
    <w:p w:rsidR="007104CF" w:rsidRDefault="00715C3D">
      <w:pPr>
        <w:pStyle w:val="Title"/>
        <w:ind w:left="1695"/>
        <w:jc w:val="left"/>
        <w:rPr>
          <w:vertAlign w:val="subscript"/>
        </w:rPr>
      </w:pPr>
      <w:r>
        <w:rPr>
          <w:noProof/>
        </w:rPr>
        <w:pict>
          <v:line id="_x0000_s1045" style="position:absolute;left:0;text-align:left;z-index:251663360;mso-position-horizontal:absolute;mso-position-horizontal-relative:text;mso-position-vertical:absolute;mso-position-vertical-relative:text" from="111.6pt,1.85pt" to="118.8pt,16.25pt" o:allowincell="f" strokeweight="1.5pt"/>
        </w:pict>
      </w:r>
      <w:r w:rsidR="00CC266B">
        <w:t>v</w:t>
      </w:r>
      <w:r w:rsidR="00CC266B">
        <w:rPr>
          <w:vertAlign w:val="subscript"/>
        </w:rPr>
        <w:t>2</w:t>
      </w:r>
      <w:r w:rsidR="00CC266B">
        <w:t xml:space="preserve">      m</w:t>
      </w:r>
      <w:r w:rsidR="00CC266B">
        <w:rPr>
          <w:vertAlign w:val="subscript"/>
        </w:rPr>
        <w:t>1</w:t>
      </w:r>
    </w:p>
    <w:p w:rsidR="007104CF" w:rsidRDefault="00CC266B">
      <w:pPr>
        <w:pStyle w:val="Title"/>
        <w:numPr>
          <w:ilvl w:val="0"/>
          <w:numId w:val="14"/>
        </w:numPr>
        <w:jc w:val="left"/>
      </w:pPr>
      <w:proofErr w:type="gramStart"/>
      <w:r>
        <w:t>deviations</w:t>
      </w:r>
      <w:proofErr w:type="gramEnd"/>
      <w:r>
        <w:t xml:space="preserve"> from ideal behavior</w:t>
      </w:r>
    </w:p>
    <w:p w:rsidR="007104CF" w:rsidRDefault="00CC266B">
      <w:pPr>
        <w:numPr>
          <w:ilvl w:val="0"/>
          <w:numId w:val="25"/>
        </w:numPr>
        <w:rPr>
          <w:b/>
          <w:sz w:val="36"/>
        </w:rPr>
      </w:pPr>
      <w:r>
        <w:rPr>
          <w:b/>
          <w:sz w:val="36"/>
        </w:rPr>
        <w:t>2 assumptions thus far</w:t>
      </w:r>
    </w:p>
    <w:p w:rsidR="007104CF" w:rsidRDefault="00CC266B">
      <w:pPr>
        <w:numPr>
          <w:ilvl w:val="0"/>
          <w:numId w:val="26"/>
        </w:numPr>
        <w:rPr>
          <w:b/>
          <w:sz w:val="36"/>
        </w:rPr>
      </w:pPr>
      <w:r>
        <w:rPr>
          <w:b/>
          <w:sz w:val="36"/>
        </w:rPr>
        <w:t>gases have no volume</w:t>
      </w:r>
    </w:p>
    <w:p w:rsidR="007104CF" w:rsidRDefault="00CC266B">
      <w:pPr>
        <w:numPr>
          <w:ilvl w:val="0"/>
          <w:numId w:val="26"/>
        </w:numPr>
        <w:rPr>
          <w:b/>
          <w:sz w:val="36"/>
        </w:rPr>
      </w:pPr>
      <w:r>
        <w:rPr>
          <w:b/>
          <w:sz w:val="36"/>
        </w:rPr>
        <w:lastRenderedPageBreak/>
        <w:t>gases have no attraction for one another</w:t>
      </w:r>
    </w:p>
    <w:p w:rsidR="007104CF" w:rsidRDefault="00CC266B">
      <w:pPr>
        <w:numPr>
          <w:ilvl w:val="0"/>
          <w:numId w:val="25"/>
        </w:numPr>
        <w:rPr>
          <w:b/>
          <w:sz w:val="36"/>
        </w:rPr>
      </w:pPr>
      <w:r>
        <w:rPr>
          <w:b/>
          <w:sz w:val="36"/>
          <w:u w:val="single"/>
        </w:rPr>
        <w:t>real gases</w:t>
      </w:r>
      <w:r>
        <w:rPr>
          <w:b/>
          <w:sz w:val="36"/>
        </w:rPr>
        <w:t xml:space="preserve"> – particles occupy finite volume, attract one another</w:t>
      </w:r>
    </w:p>
    <w:p w:rsidR="007104CF" w:rsidRDefault="00CC266B">
      <w:pPr>
        <w:numPr>
          <w:ilvl w:val="0"/>
          <w:numId w:val="25"/>
        </w:numPr>
        <w:rPr>
          <w:b/>
          <w:sz w:val="36"/>
        </w:rPr>
      </w:pPr>
      <w:r>
        <w:rPr>
          <w:b/>
          <w:sz w:val="36"/>
        </w:rPr>
        <w:t>real gases will attract together by decreasing volume, may not always increasing pressure</w:t>
      </w:r>
    </w:p>
    <w:p w:rsidR="007104CF" w:rsidRDefault="00CC266B">
      <w:pPr>
        <w:numPr>
          <w:ilvl w:val="0"/>
          <w:numId w:val="25"/>
        </w:numPr>
        <w:rPr>
          <w:b/>
          <w:sz w:val="36"/>
        </w:rPr>
      </w:pPr>
      <w:r>
        <w:rPr>
          <w:b/>
          <w:sz w:val="36"/>
        </w:rPr>
        <w:t>as for attraction, results are accurate to 1%</w:t>
      </w:r>
    </w:p>
    <w:p w:rsidR="007104CF" w:rsidRDefault="00CC266B">
      <w:pPr>
        <w:numPr>
          <w:ilvl w:val="0"/>
          <w:numId w:val="25"/>
        </w:numPr>
        <w:rPr>
          <w:b/>
          <w:sz w:val="36"/>
        </w:rPr>
      </w:pPr>
      <w:r>
        <w:rPr>
          <w:b/>
          <w:sz w:val="36"/>
          <w:u w:val="single"/>
        </w:rPr>
        <w:t>Joule-Thompson effect</w:t>
      </w:r>
      <w:r>
        <w:rPr>
          <w:b/>
          <w:sz w:val="36"/>
        </w:rPr>
        <w:t xml:space="preserve"> – high compression of real gas, allowed </w:t>
      </w:r>
      <w:proofErr w:type="gramStart"/>
      <w:r>
        <w:rPr>
          <w:b/>
          <w:sz w:val="36"/>
        </w:rPr>
        <w:t>to escape</w:t>
      </w:r>
      <w:proofErr w:type="gramEnd"/>
      <w:r>
        <w:rPr>
          <w:b/>
          <w:sz w:val="36"/>
        </w:rPr>
        <w:t xml:space="preserve"> a small opening; temp decreases.</w:t>
      </w:r>
    </w:p>
    <w:p w:rsidR="007104CF" w:rsidRDefault="00CC266B">
      <w:pPr>
        <w:numPr>
          <w:ilvl w:val="0"/>
          <w:numId w:val="27"/>
        </w:numPr>
        <w:rPr>
          <w:b/>
          <w:sz w:val="36"/>
        </w:rPr>
      </w:pPr>
      <w:proofErr w:type="gramStart"/>
      <w:r>
        <w:rPr>
          <w:b/>
          <w:sz w:val="36"/>
        </w:rPr>
        <w:t>must</w:t>
      </w:r>
      <w:proofErr w:type="gramEnd"/>
      <w:r>
        <w:rPr>
          <w:b/>
          <w:sz w:val="36"/>
        </w:rPr>
        <w:t xml:space="preserve"> have a closed (</w:t>
      </w:r>
      <w:r>
        <w:rPr>
          <w:b/>
          <w:sz w:val="36"/>
          <w:u w:val="single"/>
        </w:rPr>
        <w:t>adiabatic</w:t>
      </w:r>
      <w:r>
        <w:rPr>
          <w:b/>
          <w:sz w:val="36"/>
        </w:rPr>
        <w:t>) system.</w:t>
      </w:r>
    </w:p>
    <w:p w:rsidR="007104CF" w:rsidRDefault="00CC266B">
      <w:pPr>
        <w:numPr>
          <w:ilvl w:val="0"/>
          <w:numId w:val="27"/>
        </w:numPr>
        <w:rPr>
          <w:b/>
          <w:sz w:val="36"/>
        </w:rPr>
      </w:pPr>
      <w:r>
        <w:rPr>
          <w:b/>
          <w:sz w:val="36"/>
        </w:rPr>
        <w:t>demonstrated in aerosols, can and contents become cooler</w:t>
      </w:r>
    </w:p>
    <w:sectPr w:rsidR="007104C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60E28"/>
    <w:multiLevelType w:val="singleLevel"/>
    <w:tmpl w:val="930E2170"/>
    <w:lvl w:ilvl="0">
      <w:start w:val="1"/>
      <w:numFmt w:val="lowerLetter"/>
      <w:lvlText w:val="%1."/>
      <w:lvlJc w:val="left"/>
      <w:pPr>
        <w:tabs>
          <w:tab w:val="num" w:pos="1890"/>
        </w:tabs>
        <w:ind w:left="1890" w:hanging="450"/>
      </w:pPr>
      <w:rPr>
        <w:rFonts w:hint="default"/>
      </w:rPr>
    </w:lvl>
  </w:abstractNum>
  <w:abstractNum w:abstractNumId="1">
    <w:nsid w:val="0F69521C"/>
    <w:multiLevelType w:val="singleLevel"/>
    <w:tmpl w:val="A3CEA0CC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450"/>
      </w:pPr>
      <w:rPr>
        <w:rFonts w:hint="default"/>
      </w:rPr>
    </w:lvl>
  </w:abstractNum>
  <w:abstractNum w:abstractNumId="2">
    <w:nsid w:val="10BA6FB5"/>
    <w:multiLevelType w:val="singleLevel"/>
    <w:tmpl w:val="72EC2D96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450"/>
      </w:pPr>
      <w:rPr>
        <w:rFonts w:hint="default"/>
      </w:rPr>
    </w:lvl>
  </w:abstractNum>
  <w:abstractNum w:abstractNumId="3">
    <w:nsid w:val="10EA108D"/>
    <w:multiLevelType w:val="singleLevel"/>
    <w:tmpl w:val="6770A4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>
    <w:nsid w:val="1F552CD6"/>
    <w:multiLevelType w:val="singleLevel"/>
    <w:tmpl w:val="A4B42F50"/>
    <w:lvl w:ilvl="0">
      <w:start w:val="1"/>
      <w:numFmt w:val="upperLetter"/>
      <w:lvlText w:val="%1."/>
      <w:lvlJc w:val="left"/>
      <w:pPr>
        <w:tabs>
          <w:tab w:val="num" w:pos="1245"/>
        </w:tabs>
        <w:ind w:left="1245" w:hanging="525"/>
      </w:pPr>
      <w:rPr>
        <w:rFonts w:hint="default"/>
      </w:rPr>
    </w:lvl>
  </w:abstractNum>
  <w:abstractNum w:abstractNumId="5">
    <w:nsid w:val="24CD76D0"/>
    <w:multiLevelType w:val="singleLevel"/>
    <w:tmpl w:val="C6C61C34"/>
    <w:lvl w:ilvl="0">
      <w:start w:val="1"/>
      <w:numFmt w:val="lowerLetter"/>
      <w:lvlText w:val="%1."/>
      <w:lvlJc w:val="left"/>
      <w:pPr>
        <w:tabs>
          <w:tab w:val="num" w:pos="1980"/>
        </w:tabs>
        <w:ind w:left="1980" w:hanging="450"/>
      </w:pPr>
      <w:rPr>
        <w:rFonts w:hint="default"/>
      </w:rPr>
    </w:lvl>
  </w:abstractNum>
  <w:abstractNum w:abstractNumId="6">
    <w:nsid w:val="27616A7F"/>
    <w:multiLevelType w:val="singleLevel"/>
    <w:tmpl w:val="D49E39A2"/>
    <w:lvl w:ilvl="0">
      <w:start w:val="1"/>
      <w:numFmt w:val="decimal"/>
      <w:lvlText w:val="%1."/>
      <w:lvlJc w:val="left"/>
      <w:pPr>
        <w:tabs>
          <w:tab w:val="num" w:pos="2220"/>
        </w:tabs>
        <w:ind w:left="2220" w:hanging="450"/>
      </w:pPr>
      <w:rPr>
        <w:rFonts w:hint="default"/>
      </w:rPr>
    </w:lvl>
  </w:abstractNum>
  <w:abstractNum w:abstractNumId="7">
    <w:nsid w:val="2AD90D90"/>
    <w:multiLevelType w:val="singleLevel"/>
    <w:tmpl w:val="17A2F98E"/>
    <w:lvl w:ilvl="0">
      <w:start w:val="2"/>
      <w:numFmt w:val="lowerLetter"/>
      <w:lvlText w:val="%1."/>
      <w:lvlJc w:val="left"/>
      <w:pPr>
        <w:tabs>
          <w:tab w:val="num" w:pos="1905"/>
        </w:tabs>
        <w:ind w:left="1905" w:hanging="465"/>
      </w:pPr>
      <w:rPr>
        <w:rFonts w:hint="default"/>
      </w:rPr>
    </w:lvl>
  </w:abstractNum>
  <w:abstractNum w:abstractNumId="8">
    <w:nsid w:val="2D3B790B"/>
    <w:multiLevelType w:val="singleLevel"/>
    <w:tmpl w:val="CE1491A2"/>
    <w:lvl w:ilvl="0">
      <w:start w:val="1"/>
      <w:numFmt w:val="decimal"/>
      <w:lvlText w:val="%1."/>
      <w:lvlJc w:val="left"/>
      <w:pPr>
        <w:tabs>
          <w:tab w:val="num" w:pos="2220"/>
        </w:tabs>
        <w:ind w:left="2220" w:hanging="450"/>
      </w:pPr>
      <w:rPr>
        <w:rFonts w:hint="default"/>
      </w:rPr>
    </w:lvl>
  </w:abstractNum>
  <w:abstractNum w:abstractNumId="9">
    <w:nsid w:val="2D8C05EF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>
    <w:nsid w:val="341415C7"/>
    <w:multiLevelType w:val="singleLevel"/>
    <w:tmpl w:val="448AEF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1">
    <w:nsid w:val="350B31EA"/>
    <w:multiLevelType w:val="singleLevel"/>
    <w:tmpl w:val="72EC2D96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450"/>
      </w:pPr>
      <w:rPr>
        <w:rFonts w:hint="default"/>
      </w:rPr>
    </w:lvl>
  </w:abstractNum>
  <w:abstractNum w:abstractNumId="12">
    <w:nsid w:val="37DC414A"/>
    <w:multiLevelType w:val="singleLevel"/>
    <w:tmpl w:val="EDB601DE"/>
    <w:lvl w:ilvl="0">
      <w:start w:val="1"/>
      <w:numFmt w:val="lowerLetter"/>
      <w:lvlText w:val="%1."/>
      <w:lvlJc w:val="left"/>
      <w:pPr>
        <w:tabs>
          <w:tab w:val="num" w:pos="2610"/>
        </w:tabs>
        <w:ind w:left="2610" w:hanging="450"/>
      </w:pPr>
      <w:rPr>
        <w:rFonts w:hint="default"/>
      </w:rPr>
    </w:lvl>
  </w:abstractNum>
  <w:abstractNum w:abstractNumId="13">
    <w:nsid w:val="3F0441C3"/>
    <w:multiLevelType w:val="singleLevel"/>
    <w:tmpl w:val="1E24C91C"/>
    <w:lvl w:ilvl="0">
      <w:start w:val="1"/>
      <w:numFmt w:val="decimal"/>
      <w:lvlText w:val="%1."/>
      <w:lvlJc w:val="left"/>
      <w:pPr>
        <w:tabs>
          <w:tab w:val="num" w:pos="2220"/>
        </w:tabs>
        <w:ind w:left="2220" w:hanging="450"/>
      </w:pPr>
      <w:rPr>
        <w:rFonts w:hint="default"/>
      </w:rPr>
    </w:lvl>
  </w:abstractNum>
  <w:abstractNum w:abstractNumId="14">
    <w:nsid w:val="403E5258"/>
    <w:multiLevelType w:val="singleLevel"/>
    <w:tmpl w:val="5C907728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450"/>
      </w:pPr>
      <w:rPr>
        <w:rFonts w:hint="default"/>
      </w:rPr>
    </w:lvl>
  </w:abstractNum>
  <w:abstractNum w:abstractNumId="15">
    <w:nsid w:val="417F78D1"/>
    <w:multiLevelType w:val="singleLevel"/>
    <w:tmpl w:val="72EC2D96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450"/>
      </w:pPr>
      <w:rPr>
        <w:rFonts w:hint="default"/>
      </w:rPr>
    </w:lvl>
  </w:abstractNum>
  <w:abstractNum w:abstractNumId="16">
    <w:nsid w:val="49B61907"/>
    <w:multiLevelType w:val="singleLevel"/>
    <w:tmpl w:val="A9B63C4C"/>
    <w:lvl w:ilvl="0">
      <w:start w:val="1"/>
      <w:numFmt w:val="lowerLetter"/>
      <w:lvlText w:val="%1."/>
      <w:lvlJc w:val="left"/>
      <w:pPr>
        <w:tabs>
          <w:tab w:val="num" w:pos="2610"/>
        </w:tabs>
        <w:ind w:left="2610" w:hanging="450"/>
      </w:pPr>
      <w:rPr>
        <w:rFonts w:hint="default"/>
      </w:rPr>
    </w:lvl>
  </w:abstractNum>
  <w:abstractNum w:abstractNumId="17">
    <w:nsid w:val="4BC90FF9"/>
    <w:multiLevelType w:val="singleLevel"/>
    <w:tmpl w:val="CBF616D4"/>
    <w:lvl w:ilvl="0">
      <w:start w:val="1"/>
      <w:numFmt w:val="decimal"/>
      <w:lvlText w:val="%1."/>
      <w:lvlJc w:val="left"/>
      <w:pPr>
        <w:tabs>
          <w:tab w:val="num" w:pos="2220"/>
        </w:tabs>
        <w:ind w:left="2220" w:hanging="450"/>
      </w:pPr>
      <w:rPr>
        <w:rFonts w:hint="default"/>
      </w:rPr>
    </w:lvl>
  </w:abstractNum>
  <w:abstractNum w:abstractNumId="18">
    <w:nsid w:val="4C0F115F"/>
    <w:multiLevelType w:val="singleLevel"/>
    <w:tmpl w:val="1EC4AB92"/>
    <w:lvl w:ilvl="0">
      <w:start w:val="1"/>
      <w:numFmt w:val="decimal"/>
      <w:lvlText w:val="%1)"/>
      <w:lvlJc w:val="left"/>
      <w:pPr>
        <w:tabs>
          <w:tab w:val="num" w:pos="3090"/>
        </w:tabs>
        <w:ind w:left="3090" w:hanging="480"/>
      </w:pPr>
      <w:rPr>
        <w:rFonts w:hint="default"/>
      </w:rPr>
    </w:lvl>
  </w:abstractNum>
  <w:abstractNum w:abstractNumId="19">
    <w:nsid w:val="54BE4AF9"/>
    <w:multiLevelType w:val="singleLevel"/>
    <w:tmpl w:val="0DE2EE8E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525"/>
      </w:pPr>
      <w:rPr>
        <w:rFonts w:hint="default"/>
      </w:rPr>
    </w:lvl>
  </w:abstractNum>
  <w:abstractNum w:abstractNumId="20">
    <w:nsid w:val="555720F1"/>
    <w:multiLevelType w:val="singleLevel"/>
    <w:tmpl w:val="E5F238D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450"/>
      </w:pPr>
      <w:rPr>
        <w:rFonts w:hint="default"/>
      </w:rPr>
    </w:lvl>
  </w:abstractNum>
  <w:abstractNum w:abstractNumId="21">
    <w:nsid w:val="62837947"/>
    <w:multiLevelType w:val="singleLevel"/>
    <w:tmpl w:val="EB38466E"/>
    <w:lvl w:ilvl="0">
      <w:start w:val="1"/>
      <w:numFmt w:val="upperLetter"/>
      <w:lvlText w:val="%1."/>
      <w:lvlJc w:val="left"/>
      <w:pPr>
        <w:tabs>
          <w:tab w:val="num" w:pos="1245"/>
        </w:tabs>
        <w:ind w:left="1245" w:hanging="525"/>
      </w:pPr>
      <w:rPr>
        <w:rFonts w:hint="default"/>
      </w:rPr>
    </w:lvl>
  </w:abstractNum>
  <w:abstractNum w:abstractNumId="22">
    <w:nsid w:val="6D400A7C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>
    <w:nsid w:val="7089156E"/>
    <w:multiLevelType w:val="singleLevel"/>
    <w:tmpl w:val="A9D4D7D2"/>
    <w:lvl w:ilvl="0">
      <w:start w:val="1"/>
      <w:numFmt w:val="decimal"/>
      <w:lvlText w:val="%1)"/>
      <w:lvlJc w:val="left"/>
      <w:pPr>
        <w:tabs>
          <w:tab w:val="num" w:pos="3090"/>
        </w:tabs>
        <w:ind w:left="3090" w:hanging="480"/>
      </w:pPr>
      <w:rPr>
        <w:rFonts w:hint="default"/>
      </w:rPr>
    </w:lvl>
  </w:abstractNum>
  <w:abstractNum w:abstractNumId="24">
    <w:nsid w:val="74344B75"/>
    <w:multiLevelType w:val="singleLevel"/>
    <w:tmpl w:val="F3F6AA48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450"/>
      </w:pPr>
      <w:rPr>
        <w:rFonts w:hint="default"/>
      </w:rPr>
    </w:lvl>
  </w:abstractNum>
  <w:abstractNum w:abstractNumId="25">
    <w:nsid w:val="760F6477"/>
    <w:multiLevelType w:val="singleLevel"/>
    <w:tmpl w:val="DEA03436"/>
    <w:lvl w:ilvl="0">
      <w:start w:val="1"/>
      <w:numFmt w:val="upperLetter"/>
      <w:lvlText w:val="%1."/>
      <w:lvlJc w:val="left"/>
      <w:pPr>
        <w:tabs>
          <w:tab w:val="num" w:pos="1245"/>
        </w:tabs>
        <w:ind w:left="1245" w:hanging="525"/>
      </w:pPr>
      <w:rPr>
        <w:rFonts w:hint="default"/>
      </w:rPr>
    </w:lvl>
  </w:abstractNum>
  <w:abstractNum w:abstractNumId="26">
    <w:nsid w:val="76E457F8"/>
    <w:multiLevelType w:val="singleLevel"/>
    <w:tmpl w:val="12CA5100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450"/>
      </w:pPr>
      <w:rPr>
        <w:rFonts w:hint="default"/>
      </w:rPr>
    </w:lvl>
  </w:abstractNum>
  <w:num w:numId="1">
    <w:abstractNumId w:val="22"/>
  </w:num>
  <w:num w:numId="2">
    <w:abstractNumId w:val="25"/>
  </w:num>
  <w:num w:numId="3">
    <w:abstractNumId w:val="19"/>
  </w:num>
  <w:num w:numId="4">
    <w:abstractNumId w:val="13"/>
  </w:num>
  <w:num w:numId="5">
    <w:abstractNumId w:val="16"/>
  </w:num>
  <w:num w:numId="6">
    <w:abstractNumId w:val="18"/>
  </w:num>
  <w:num w:numId="7">
    <w:abstractNumId w:val="17"/>
  </w:num>
  <w:num w:numId="8">
    <w:abstractNumId w:val="6"/>
  </w:num>
  <w:num w:numId="9">
    <w:abstractNumId w:val="8"/>
  </w:num>
  <w:num w:numId="10">
    <w:abstractNumId w:val="12"/>
  </w:num>
  <w:num w:numId="11">
    <w:abstractNumId w:val="23"/>
  </w:num>
  <w:num w:numId="12">
    <w:abstractNumId w:val="9"/>
  </w:num>
  <w:num w:numId="13">
    <w:abstractNumId w:val="21"/>
  </w:num>
  <w:num w:numId="14">
    <w:abstractNumId w:val="4"/>
  </w:num>
  <w:num w:numId="15">
    <w:abstractNumId w:val="1"/>
  </w:num>
  <w:num w:numId="16">
    <w:abstractNumId w:val="7"/>
  </w:num>
  <w:num w:numId="17">
    <w:abstractNumId w:val="14"/>
  </w:num>
  <w:num w:numId="18">
    <w:abstractNumId w:val="20"/>
  </w:num>
  <w:num w:numId="19">
    <w:abstractNumId w:val="26"/>
  </w:num>
  <w:num w:numId="20">
    <w:abstractNumId w:val="24"/>
  </w:num>
  <w:num w:numId="21">
    <w:abstractNumId w:val="15"/>
  </w:num>
  <w:num w:numId="22">
    <w:abstractNumId w:val="3"/>
  </w:num>
  <w:num w:numId="23">
    <w:abstractNumId w:val="10"/>
  </w:num>
  <w:num w:numId="24">
    <w:abstractNumId w:val="2"/>
  </w:num>
  <w:num w:numId="25">
    <w:abstractNumId w:val="11"/>
  </w:num>
  <w:num w:numId="26">
    <w:abstractNumId w:val="0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134"/>
    <w:rsid w:val="007104CF"/>
    <w:rsid w:val="00715C3D"/>
    <w:rsid w:val="009C6134"/>
    <w:rsid w:val="00CC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10 – PERIODIC PROPERTIES</vt:lpstr>
    </vt:vector>
  </TitlesOfParts>
  <Company> 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 – PERIODIC PROPERTIES</dc:title>
  <dc:subject/>
  <dc:creator>Century Science Dept.</dc:creator>
  <cp:keywords/>
  <cp:lastModifiedBy>Scott Johnson</cp:lastModifiedBy>
  <cp:revision>4</cp:revision>
  <dcterms:created xsi:type="dcterms:W3CDTF">2011-03-07T20:29:00Z</dcterms:created>
  <dcterms:modified xsi:type="dcterms:W3CDTF">2012-07-10T15:19:00Z</dcterms:modified>
</cp:coreProperties>
</file>